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F5F" w:rsidRDefault="00853466">
      <w:pPr>
        <w:jc w:val="center"/>
        <w:rPr>
          <w:b/>
          <w:sz w:val="40"/>
        </w:rPr>
      </w:pPr>
      <w:r>
        <w:rPr>
          <w:b/>
          <w:sz w:val="52"/>
          <w:szCs w:val="52"/>
        </w:rPr>
        <w:t>BARITMIX</w:t>
      </w:r>
      <w:r w:rsidRPr="00C221B7">
        <w:rPr>
          <w:rFonts w:ascii="Symbol" w:hAnsi="Symbol"/>
          <w:b/>
          <w:sz w:val="52"/>
          <w:szCs w:val="52"/>
          <w:vertAlign w:val="superscript"/>
        </w:rPr>
        <w:t></w:t>
      </w:r>
    </w:p>
    <w:p w:rsidR="00D46F5F" w:rsidRDefault="00853466">
      <w:pPr>
        <w:jc w:val="center"/>
        <w:rPr>
          <w:b/>
          <w:sz w:val="40"/>
        </w:rPr>
      </w:pPr>
      <w:r>
        <w:rPr>
          <w:b/>
          <w:sz w:val="40"/>
        </w:rPr>
        <w:t xml:space="preserve">SUGÁRVÉDŐ, ÖNTÖMÖRÖDŐ NEHÉZ ÉS SZUPER NEHÉZ BETON </w:t>
      </w:r>
      <w:r>
        <w:rPr>
          <w:b/>
          <w:sz w:val="32"/>
        </w:rPr>
        <w:t>ÉS</w:t>
      </w:r>
      <w:r>
        <w:rPr>
          <w:b/>
          <w:sz w:val="40"/>
        </w:rPr>
        <w:t xml:space="preserve"> NEHÉZ VAKOLAT ALAPANYAGOK TERMÉKCSALÁD</w:t>
      </w:r>
    </w:p>
    <w:p w:rsidR="00D46F5F" w:rsidRDefault="00853466">
      <w:pPr>
        <w:jc w:val="center"/>
        <w:rPr>
          <w:b/>
          <w:sz w:val="32"/>
        </w:rPr>
      </w:pPr>
      <w:r>
        <w:rPr>
          <w:b/>
          <w:sz w:val="40"/>
        </w:rPr>
        <w:t>VÉDJEGYOLTALOMMAL ELLÁTOTT TERMÉKEK ÉS RECEPTEK</w:t>
      </w:r>
    </w:p>
    <w:p w:rsidR="00D46F5F" w:rsidRDefault="005075D7">
      <w:pPr>
        <w:jc w:val="center"/>
        <w:rPr>
          <w:b/>
          <w:sz w:val="32"/>
        </w:rPr>
      </w:pPr>
      <w:r>
        <w:rPr>
          <w:b/>
          <w:sz w:val="32"/>
        </w:rPr>
        <w:t>2.600 – 3.</w:t>
      </w:r>
      <w:r w:rsidR="00853466">
        <w:rPr>
          <w:b/>
          <w:sz w:val="32"/>
        </w:rPr>
        <w:t>380 kg/m</w:t>
      </w:r>
      <w:r w:rsidR="00853466">
        <w:rPr>
          <w:b/>
          <w:sz w:val="32"/>
          <w:vertAlign w:val="superscript"/>
        </w:rPr>
        <w:t>3</w:t>
      </w:r>
      <w:r w:rsidR="00853466">
        <w:rPr>
          <w:b/>
          <w:sz w:val="32"/>
        </w:rPr>
        <w:t xml:space="preserve"> test tömegsúly biztosítása</w:t>
      </w:r>
    </w:p>
    <w:p w:rsidR="00D46F5F" w:rsidRDefault="00D46F5F">
      <w:pPr>
        <w:jc w:val="center"/>
        <w:rPr>
          <w:b/>
          <w:sz w:val="32"/>
        </w:rPr>
      </w:pPr>
    </w:p>
    <w:p w:rsidR="00D46F5F" w:rsidRDefault="00D46F5F"/>
    <w:p w:rsidR="00D46F5F" w:rsidRDefault="00D46F5F"/>
    <w:p w:rsidR="00D46F5F" w:rsidRDefault="00D46F5F"/>
    <w:p w:rsidR="00D46F5F" w:rsidRDefault="00853466">
      <w:pPr>
        <w:spacing w:after="0" w:line="100" w:lineRule="atLeast"/>
        <w:ind w:left="6237"/>
        <w:jc w:val="center"/>
        <w:rPr>
          <w:b/>
          <w:sz w:val="20"/>
        </w:rPr>
      </w:pPr>
      <w:r>
        <w:rPr>
          <w:b/>
          <w:sz w:val="24"/>
        </w:rPr>
        <w:t>Varga István</w:t>
      </w:r>
    </w:p>
    <w:p w:rsidR="00D46F5F" w:rsidRDefault="00C221B7">
      <w:pPr>
        <w:ind w:left="6237"/>
        <w:jc w:val="center"/>
      </w:pPr>
      <w:r>
        <w:rPr>
          <w:b/>
          <w:sz w:val="20"/>
        </w:rPr>
        <w:t>Ügyvezető</w:t>
      </w:r>
      <w:r w:rsidR="00853466">
        <w:rPr>
          <w:b/>
          <w:sz w:val="20"/>
        </w:rPr>
        <w:t xml:space="preserve"> igazgató</w:t>
      </w:r>
    </w:p>
    <w:p w:rsidR="00D46F5F" w:rsidRDefault="00D46F5F"/>
    <w:p w:rsidR="00D46F5F" w:rsidRDefault="00853466">
      <w:pPr>
        <w:spacing w:after="0"/>
        <w:rPr>
          <w:b/>
          <w:sz w:val="20"/>
        </w:rPr>
      </w:pPr>
      <w:r>
        <w:rPr>
          <w:b/>
          <w:sz w:val="20"/>
        </w:rPr>
        <w:t>BUDAPEST 2017.01.02</w:t>
      </w:r>
    </w:p>
    <w:p w:rsidR="00D46F5F" w:rsidRDefault="00D46F5F">
      <w:pPr>
        <w:rPr>
          <w:b/>
          <w:sz w:val="20"/>
        </w:rPr>
      </w:pPr>
    </w:p>
    <w:p w:rsidR="00D46F5F" w:rsidRDefault="00D46F5F">
      <w:pPr>
        <w:rPr>
          <w:b/>
          <w:sz w:val="20"/>
        </w:rPr>
      </w:pPr>
    </w:p>
    <w:p w:rsidR="00D46F5F" w:rsidRDefault="00D46F5F">
      <w:pPr>
        <w:rPr>
          <w:b/>
          <w:sz w:val="20"/>
        </w:rPr>
      </w:pPr>
    </w:p>
    <w:p w:rsidR="00D46F5F" w:rsidRDefault="00D46F5F">
      <w:pPr>
        <w:spacing w:before="600"/>
        <w:jc w:val="center"/>
      </w:pPr>
    </w:p>
    <w:p w:rsidR="00D46F5F" w:rsidRDefault="00D46F5F">
      <w:pPr>
        <w:spacing w:before="600"/>
        <w:jc w:val="center"/>
        <w:rPr>
          <w:b/>
          <w:sz w:val="32"/>
        </w:rPr>
      </w:pPr>
    </w:p>
    <w:p w:rsidR="00F27434" w:rsidRDefault="00F27434">
      <w:pPr>
        <w:spacing w:before="600"/>
        <w:jc w:val="center"/>
        <w:sectPr w:rsidR="00F2743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274" w:bottom="1417" w:left="1417" w:header="708" w:footer="708" w:gutter="0"/>
          <w:cols w:space="708"/>
          <w:formProt w:val="0"/>
          <w:docGrid w:linePitch="360" w:charSpace="36864"/>
        </w:sectPr>
      </w:pPr>
    </w:p>
    <w:p w:rsidR="00D46F5F" w:rsidRDefault="00EF59A5">
      <w:pPr>
        <w:pStyle w:val="Szvegtrzs"/>
        <w:sectPr w:rsidR="00D46F5F">
          <w:type w:val="continuous"/>
          <w:pgSz w:w="11906" w:h="16838"/>
          <w:pgMar w:top="1417" w:right="1274" w:bottom="1417" w:left="1417" w:header="708" w:footer="708" w:gutter="0"/>
          <w:cols w:space="708"/>
          <w:docGrid w:linePitch="360" w:charSpace="36864"/>
        </w:sectPr>
      </w:pPr>
      <w:r>
        <w:lastRenderedPageBreak/>
        <w:fldChar w:fldCharType="begin"/>
      </w:r>
      <w:r w:rsidR="00853466">
        <w:instrText xml:space="preserve"> TOC </w:instrText>
      </w:r>
      <w:r>
        <w:fldChar w:fldCharType="end"/>
      </w:r>
    </w:p>
    <w:p w:rsidR="00D46F5F" w:rsidRDefault="00853466">
      <w:pPr>
        <w:jc w:val="center"/>
      </w:pPr>
      <w:bookmarkStart w:id="0" w:name="_Toc217106294"/>
      <w:r>
        <w:rPr>
          <w:b/>
          <w:sz w:val="32"/>
        </w:rPr>
        <w:lastRenderedPageBreak/>
        <w:t>BEVEZETŐ</w:t>
      </w:r>
      <w:bookmarkEnd w:id="0"/>
    </w:p>
    <w:p w:rsidR="00D46F5F" w:rsidRDefault="00853466">
      <w:pPr>
        <w:jc w:val="both"/>
      </w:pPr>
      <w:r>
        <w:t>Baritmix</w:t>
      </w:r>
      <w:r>
        <w:rPr>
          <w:rFonts w:ascii="Symbol" w:hAnsi="Symbol"/>
        </w:rPr>
        <w:t></w:t>
      </w:r>
      <w:r>
        <w:t xml:space="preserve"> sugárvédő, öntömörödő nehézbeton és nehézvakolat termékcsalád (2600-3380</w:t>
      </w:r>
      <w:r w:rsidR="005075D7">
        <w:t xml:space="preserve"> </w:t>
      </w:r>
      <w:r>
        <w:t>kg/m</w:t>
      </w:r>
      <w:r w:rsidRPr="005075D7">
        <w:rPr>
          <w:vertAlign w:val="superscript"/>
        </w:rPr>
        <w:t>3</w:t>
      </w:r>
      <w:r>
        <w:t>)</w:t>
      </w:r>
    </w:p>
    <w:p w:rsidR="00D46F5F" w:rsidRDefault="00853466">
      <w:pPr>
        <w:jc w:val="both"/>
      </w:pPr>
      <w:r>
        <w:t>Társaságink az alábbi alapanyagokból készíti (keveri) a sugárvédő öntömörödő száraz nehézbetonokat és vakolatokat, melyek az egyéb a betonokkal szembeni követelmények mellet az alábbi kiváló tulajdonságokkal rendelkeznek:</w:t>
      </w:r>
    </w:p>
    <w:p w:rsidR="00D46F5F" w:rsidRDefault="005075D7" w:rsidP="005075D7">
      <w:pPr>
        <w:pStyle w:val="Nincstrkz"/>
      </w:pPr>
      <w:r>
        <w:t xml:space="preserve">- </w:t>
      </w:r>
      <w:r w:rsidR="00853466">
        <w:t>vízzáró-, vízszigetelő képesség (5</w:t>
      </w:r>
      <w:r>
        <w:t xml:space="preserve"> </w:t>
      </w:r>
      <w:r w:rsidR="00853466">
        <w:t>mm alatti vízbehatoló képesség)</w:t>
      </w:r>
    </w:p>
    <w:p w:rsidR="00D46F5F" w:rsidRDefault="005075D7" w:rsidP="005075D7">
      <w:pPr>
        <w:pStyle w:val="Nincstrkz"/>
      </w:pPr>
      <w:r>
        <w:t xml:space="preserve">- </w:t>
      </w:r>
      <w:r w:rsidR="00853466">
        <w:t>magas tűzálló képesség (600-800°C felett)</w:t>
      </w:r>
    </w:p>
    <w:p w:rsidR="00D46F5F" w:rsidRDefault="005075D7" w:rsidP="005075D7">
      <w:pPr>
        <w:pStyle w:val="Nincstrkz"/>
        <w:ind w:left="1134" w:hanging="1134"/>
      </w:pPr>
      <w:r>
        <w:t xml:space="preserve">- </w:t>
      </w:r>
      <w:r w:rsidR="00853466">
        <w:t>magas abszorpciós kép</w:t>
      </w:r>
      <w:r>
        <w:t>esség gamma, neutron és röntgen</w:t>
      </w:r>
      <w:r w:rsidR="00853466">
        <w:t>sugárzás ellen (30%-al hatékonyabb, mint a hagyományos nehézbeton.</w:t>
      </w:r>
    </w:p>
    <w:p w:rsidR="005075D7" w:rsidRDefault="005075D7" w:rsidP="005075D7">
      <w:pPr>
        <w:pStyle w:val="Nincstrkz"/>
        <w:rPr>
          <w:b/>
          <w:i/>
          <w:sz w:val="28"/>
        </w:rPr>
      </w:pPr>
    </w:p>
    <w:p w:rsidR="00D46F5F" w:rsidRDefault="00853466">
      <w:pPr>
        <w:jc w:val="center"/>
        <w:rPr>
          <w:b/>
        </w:rPr>
      </w:pPr>
      <w:r>
        <w:rPr>
          <w:b/>
          <w:i/>
          <w:sz w:val="28"/>
        </w:rPr>
        <w:t xml:space="preserve"> AZ ÁRAK EURÓBAN LETTEK MEGHATÁROZVA</w:t>
      </w:r>
    </w:p>
    <w:tbl>
      <w:tblPr>
        <w:tblW w:w="0" w:type="auto"/>
        <w:tblLayout w:type="fixed"/>
        <w:tblCellMar>
          <w:top w:w="142" w:type="dxa"/>
          <w:left w:w="57" w:type="dxa"/>
          <w:bottom w:w="142" w:type="dxa"/>
          <w:right w:w="57" w:type="dxa"/>
        </w:tblCellMar>
        <w:tblLook w:val="0000"/>
      </w:tblPr>
      <w:tblGrid>
        <w:gridCol w:w="6810"/>
        <w:gridCol w:w="2190"/>
      </w:tblGrid>
      <w:tr w:rsidR="00D46F5F">
        <w:tc>
          <w:tcPr>
            <w:tcW w:w="6810" w:type="dxa"/>
            <w:tcBorders>
              <w:right w:val="single" w:sz="4" w:space="0" w:color="000000"/>
            </w:tcBorders>
            <w:shd w:val="clear" w:color="auto" w:fill="95B3D7"/>
          </w:tcPr>
          <w:p w:rsidR="00D46F5F" w:rsidRDefault="00853466">
            <w:pPr>
              <w:spacing w:after="0" w:line="100" w:lineRule="atLeast"/>
              <w:jc w:val="both"/>
            </w:pPr>
            <w:r>
              <w:rPr>
                <w:b/>
              </w:rPr>
              <w:t>Baritmix-I</w:t>
            </w:r>
            <w:r w:rsidRPr="00C221B7">
              <w:rPr>
                <w:rFonts w:ascii="Symbol" w:hAnsi="Symbol"/>
                <w:b/>
                <w:vertAlign w:val="superscript"/>
              </w:rPr>
              <w:t></w:t>
            </w:r>
            <w:r>
              <w:t xml:space="preserve"> </w:t>
            </w:r>
            <w:r>
              <w:rPr>
                <w:b/>
              </w:rPr>
              <w:t>sugárvédő nehézbeton</w:t>
            </w:r>
            <w:r>
              <w:t xml:space="preserve"> </w:t>
            </w:r>
            <w:r>
              <w:rPr>
                <w:b/>
              </w:rPr>
              <w:t>alapanyag</w:t>
            </w:r>
            <w:r>
              <w:t xml:space="preserve"> (0,061-12,0mm szemcseméretű őrlemény, átlag sűrűség 3.232 kg/m</w:t>
            </w:r>
            <w:r>
              <w:rPr>
                <w:sz w:val="24"/>
                <w:vertAlign w:val="superscript"/>
              </w:rPr>
              <w:t>3</w:t>
            </w:r>
            <w:r>
              <w:t xml:space="preserve"> test tömegsúly) vagonokban ömlesztve szállítható a Hun Ásványfeldolgozó K</w:t>
            </w:r>
            <w:r w:rsidR="00C221B7">
              <w:t>ft</w:t>
            </w:r>
            <w:r>
              <w:t xml:space="preserve"> Rudabányai vasúti rakodójában vagonokba rakodva.</w:t>
            </w:r>
          </w:p>
          <w:p w:rsidR="00D46F5F" w:rsidRDefault="00853466">
            <w:pPr>
              <w:spacing w:after="0" w:line="100" w:lineRule="atLeast"/>
              <w:jc w:val="both"/>
            </w:pPr>
            <w:r>
              <w:t>Az ár tartalmazza a depóniából történő fejtést, a cementálódást megszüntető homogenizálást, belső anyagmozgatást és vasúti vagonokba történő berakodást.</w:t>
            </w:r>
          </w:p>
          <w:p w:rsidR="00D46F5F" w:rsidRDefault="00853466">
            <w:pPr>
              <w:spacing w:after="0" w:line="100" w:lineRule="atLeast"/>
              <w:jc w:val="both"/>
              <w:rPr>
                <w:b/>
              </w:rPr>
            </w:pPr>
            <w:r>
              <w:t>Az ár</w:t>
            </w:r>
            <w:r w:rsidR="005075D7">
              <w:t>,</w:t>
            </w:r>
            <w:r>
              <w:t xml:space="preserve"> szállítási költséget nem tartalmaz, az a Megrendelő költsége.</w:t>
            </w:r>
          </w:p>
        </w:tc>
        <w:tc>
          <w:tcPr>
            <w:tcW w:w="2190" w:type="dxa"/>
            <w:tcBorders>
              <w:left w:val="single" w:sz="4" w:space="0" w:color="000000"/>
            </w:tcBorders>
            <w:shd w:val="clear" w:color="auto" w:fill="92CDDC"/>
          </w:tcPr>
          <w:p w:rsidR="00D46F5F" w:rsidRDefault="00853466" w:rsidP="00F27434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irányár:</w:t>
            </w:r>
          </w:p>
          <w:p w:rsidR="00D46F5F" w:rsidRDefault="00853466">
            <w:pPr>
              <w:spacing w:after="0" w:line="100" w:lineRule="atLeast"/>
              <w:jc w:val="both"/>
              <w:rPr>
                <w:b/>
              </w:rPr>
            </w:pPr>
            <w:r>
              <w:rPr>
                <w:b/>
              </w:rPr>
              <w:t>57.- €/TONNA +ÁFA</w:t>
            </w:r>
          </w:p>
        </w:tc>
      </w:tr>
      <w:tr w:rsidR="00D46F5F">
        <w:tc>
          <w:tcPr>
            <w:tcW w:w="6810" w:type="dxa"/>
            <w:tcBorders>
              <w:right w:val="single" w:sz="4" w:space="0" w:color="000000"/>
            </w:tcBorders>
            <w:shd w:val="clear" w:color="auto" w:fill="95B3D7"/>
          </w:tcPr>
          <w:p w:rsidR="00D46F5F" w:rsidRDefault="00853466">
            <w:pPr>
              <w:spacing w:after="0" w:line="100" w:lineRule="atLeast"/>
              <w:jc w:val="both"/>
            </w:pPr>
            <w:r>
              <w:rPr>
                <w:b/>
              </w:rPr>
              <w:t>Baritmix-II</w:t>
            </w:r>
            <w:r w:rsidRPr="00C221B7">
              <w:rPr>
                <w:rFonts w:ascii="Symbol" w:hAnsi="Symbol"/>
                <w:b/>
                <w:vertAlign w:val="superscript"/>
              </w:rPr>
              <w:t></w:t>
            </w:r>
            <w:r>
              <w:rPr>
                <w:b/>
              </w:rPr>
              <w:t>-Ba és Baritmix-II-Fe</w:t>
            </w:r>
            <w:r>
              <w:t xml:space="preserve"> </w:t>
            </w:r>
            <w:r>
              <w:rPr>
                <w:b/>
              </w:rPr>
              <w:t xml:space="preserve">sugárvédő öntömörödő képességet növelő segédanyagok, </w:t>
            </w:r>
          </w:p>
          <w:p w:rsidR="00D46F5F" w:rsidRDefault="00C221B7">
            <w:pPr>
              <w:spacing w:after="0" w:line="100" w:lineRule="atLeast"/>
              <w:jc w:val="both"/>
            </w:pPr>
            <w:r>
              <w:t>Az ásványi</w:t>
            </w:r>
            <w:r w:rsidR="00853466">
              <w:rPr>
                <w:b/>
              </w:rPr>
              <w:t xml:space="preserve"> barit</w:t>
            </w:r>
            <w:r w:rsidR="00853466">
              <w:t xml:space="preserve"> lencse alapanyagból (BaSO</w:t>
            </w:r>
            <w:r w:rsidR="00853466">
              <w:rPr>
                <w:sz w:val="24"/>
                <w:vertAlign w:val="subscript"/>
              </w:rPr>
              <w:t>4</w:t>
            </w:r>
            <w:r w:rsidR="00853466">
              <w:t xml:space="preserve">) </w:t>
            </w:r>
            <w:r w:rsidR="00853466">
              <w:rPr>
                <w:b/>
              </w:rPr>
              <w:t>barit liszt őrlemény</w:t>
            </w:r>
          </w:p>
          <w:p w:rsidR="00D46F5F" w:rsidRDefault="00853466">
            <w:pPr>
              <w:spacing w:after="0" w:line="100" w:lineRule="atLeast"/>
              <w:jc w:val="both"/>
            </w:pPr>
            <w:r>
              <w:t>3.232 kg/m</w:t>
            </w:r>
            <w:r w:rsidRPr="00F27434">
              <w:rPr>
                <w:vertAlign w:val="superscript"/>
              </w:rPr>
              <w:t>3</w:t>
            </w:r>
            <w:r>
              <w:t xml:space="preserve"> test tömeg súllyal</w:t>
            </w:r>
          </w:p>
          <w:p w:rsidR="00D46F5F" w:rsidRDefault="00853466">
            <w:pPr>
              <w:spacing w:after="0" w:line="100" w:lineRule="atLeast"/>
              <w:jc w:val="both"/>
            </w:pPr>
            <w:r>
              <w:t xml:space="preserve"> és </w:t>
            </w:r>
            <w:r>
              <w:rPr>
                <w:b/>
              </w:rPr>
              <w:t>vasoxidoxid</w:t>
            </w:r>
            <w:r>
              <w:t xml:space="preserve"> (Fe</w:t>
            </w:r>
            <w:r>
              <w:rPr>
                <w:sz w:val="24"/>
                <w:vertAlign w:val="subscript"/>
              </w:rPr>
              <w:t>2</w:t>
            </w:r>
            <w:r>
              <w:t>O</w:t>
            </w:r>
            <w:r>
              <w:rPr>
                <w:sz w:val="24"/>
                <w:vertAlign w:val="subscript"/>
              </w:rPr>
              <w:t>3</w:t>
            </w:r>
            <w:r>
              <w:t xml:space="preserve">) tartalmú </w:t>
            </w:r>
            <w:r>
              <w:rPr>
                <w:b/>
              </w:rPr>
              <w:t>adalékanyag</w:t>
            </w:r>
            <w:r>
              <w:t xml:space="preserve"> (0,061 mm </w:t>
            </w:r>
            <w:r>
              <w:rPr>
                <w:b/>
              </w:rPr>
              <w:t>magnetit liszt</w:t>
            </w:r>
            <w:r>
              <w:t xml:space="preserve"> </w:t>
            </w:r>
            <w:r>
              <w:rPr>
                <w:b/>
              </w:rPr>
              <w:t>őrlemény</w:t>
            </w:r>
            <w:r>
              <w:t>, 3.710 kg/m</w:t>
            </w:r>
            <w:r>
              <w:rPr>
                <w:sz w:val="24"/>
                <w:vertAlign w:val="superscript"/>
              </w:rPr>
              <w:t>3</w:t>
            </w:r>
            <w:r>
              <w:t xml:space="preserve"> test tömegsúly) </w:t>
            </w:r>
          </w:p>
          <w:p w:rsidR="00D46F5F" w:rsidRDefault="00853466">
            <w:pPr>
              <w:spacing w:after="0" w:line="100" w:lineRule="atLeast"/>
              <w:jc w:val="both"/>
            </w:pPr>
            <w:r>
              <w:t>A dr. Salem Georg Nehme professzor által szabadalmaztatott recept szerint max</w:t>
            </w:r>
            <w:r w:rsidR="005075D7">
              <w:t>.</w:t>
            </w:r>
            <w:r>
              <w:t xml:space="preserve"> 5 %-ban használható a nehéz és szuper nehéz beton receptúrákban!</w:t>
            </w:r>
          </w:p>
          <w:p w:rsidR="005075D7" w:rsidRDefault="005075D7">
            <w:pPr>
              <w:spacing w:after="0" w:line="100" w:lineRule="atLeast"/>
              <w:jc w:val="both"/>
            </w:pPr>
          </w:p>
          <w:p w:rsidR="00D46F5F" w:rsidRDefault="00853466">
            <w:pPr>
              <w:spacing w:after="0" w:line="100" w:lineRule="atLeast"/>
              <w:jc w:val="both"/>
              <w:rPr>
                <w:b/>
              </w:rPr>
            </w:pPr>
            <w:r>
              <w:t>A termékeket Big-Bag 500</w:t>
            </w:r>
            <w:r w:rsidR="00F27434">
              <w:t xml:space="preserve"> </w:t>
            </w:r>
            <w:r>
              <w:t>kg-os zsákokban Rudabánya vasúti rakodónál lehet felvenni. A szállítási költség a Vevőt terheli.</w:t>
            </w:r>
          </w:p>
        </w:tc>
        <w:tc>
          <w:tcPr>
            <w:tcW w:w="2190" w:type="dxa"/>
            <w:tcBorders>
              <w:left w:val="single" w:sz="4" w:space="0" w:color="000000"/>
            </w:tcBorders>
            <w:shd w:val="clear" w:color="auto" w:fill="92CDDC"/>
          </w:tcPr>
          <w:p w:rsidR="00D46F5F" w:rsidRDefault="00853466" w:rsidP="005075D7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irányár:</w:t>
            </w:r>
          </w:p>
          <w:p w:rsidR="00D46F5F" w:rsidRDefault="00853466" w:rsidP="00F27434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Baritmix-II-Ba</w:t>
            </w:r>
          </w:p>
          <w:p w:rsidR="00D46F5F" w:rsidRDefault="00853466">
            <w:pPr>
              <w:spacing w:after="0" w:line="100" w:lineRule="atLeast"/>
              <w:jc w:val="both"/>
              <w:rPr>
                <w:b/>
              </w:rPr>
            </w:pPr>
            <w:r>
              <w:rPr>
                <w:b/>
              </w:rPr>
              <w:t>210.- €/tonna +ÁFA</w:t>
            </w:r>
          </w:p>
          <w:p w:rsidR="00D46F5F" w:rsidRDefault="00D46F5F">
            <w:pPr>
              <w:spacing w:after="0" w:line="100" w:lineRule="atLeast"/>
              <w:jc w:val="both"/>
              <w:rPr>
                <w:b/>
              </w:rPr>
            </w:pPr>
          </w:p>
          <w:p w:rsidR="00D46F5F" w:rsidRDefault="00853466" w:rsidP="00F27434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Baritmix-II-Fe</w:t>
            </w:r>
          </w:p>
          <w:p w:rsidR="00D46F5F" w:rsidRDefault="00853466">
            <w:pPr>
              <w:spacing w:after="0" w:line="100" w:lineRule="atLeast"/>
              <w:jc w:val="both"/>
              <w:rPr>
                <w:b/>
              </w:rPr>
            </w:pPr>
            <w:r>
              <w:rPr>
                <w:b/>
              </w:rPr>
              <w:t>360.- €/tonna + ÁFA</w:t>
            </w:r>
          </w:p>
          <w:p w:rsidR="00D46F5F" w:rsidRDefault="00D46F5F">
            <w:pPr>
              <w:spacing w:after="0" w:line="100" w:lineRule="atLeast"/>
              <w:jc w:val="both"/>
              <w:rPr>
                <w:b/>
              </w:rPr>
            </w:pPr>
          </w:p>
        </w:tc>
      </w:tr>
      <w:tr w:rsidR="00D46F5F">
        <w:tc>
          <w:tcPr>
            <w:tcW w:w="6810" w:type="dxa"/>
            <w:tcBorders>
              <w:right w:val="single" w:sz="4" w:space="0" w:color="000000"/>
            </w:tcBorders>
            <w:shd w:val="clear" w:color="auto" w:fill="95B3D7"/>
          </w:tcPr>
          <w:p w:rsidR="00D46F5F" w:rsidRDefault="00853466">
            <w:pPr>
              <w:spacing w:after="0" w:line="100" w:lineRule="atLeast"/>
              <w:jc w:val="both"/>
            </w:pPr>
            <w:r>
              <w:rPr>
                <w:b/>
              </w:rPr>
              <w:t>Baritmix-III</w:t>
            </w:r>
            <w:r w:rsidRPr="00C221B7">
              <w:rPr>
                <w:rFonts w:ascii="Symbol" w:hAnsi="Symbol"/>
                <w:b/>
                <w:vertAlign w:val="superscript"/>
              </w:rPr>
              <w:t></w:t>
            </w:r>
            <w:r>
              <w:t xml:space="preserve"> sugárvédő test tömegsúly növelő ásványi barit </w:t>
            </w:r>
            <w:r>
              <w:rPr>
                <w:b/>
              </w:rPr>
              <w:t>lencse zúzalék</w:t>
            </w:r>
            <w:r w:rsidR="005075D7">
              <w:t xml:space="preserve"> (2/4 - 4/8 – 8/16 mm</w:t>
            </w:r>
            <w:r>
              <w:t>) méretben ömlesztve teherautókon vagy vasúton szállítható.</w:t>
            </w:r>
          </w:p>
          <w:p w:rsidR="00F27434" w:rsidRDefault="00F27434">
            <w:pPr>
              <w:spacing w:after="0" w:line="100" w:lineRule="atLeast"/>
              <w:jc w:val="both"/>
              <w:rPr>
                <w:b/>
              </w:rPr>
            </w:pPr>
          </w:p>
          <w:p w:rsidR="00D46F5F" w:rsidRDefault="00853466">
            <w:pPr>
              <w:spacing w:after="0" w:line="100" w:lineRule="atLeast"/>
              <w:jc w:val="both"/>
            </w:pPr>
            <w:r>
              <w:rPr>
                <w:b/>
              </w:rPr>
              <w:t xml:space="preserve"> Baritmix-III</w:t>
            </w:r>
            <w:r w:rsidRPr="00C221B7">
              <w:rPr>
                <w:rFonts w:ascii="Symbol" w:hAnsi="Symbol"/>
                <w:b/>
                <w:vertAlign w:val="superscript"/>
              </w:rPr>
              <w:t></w:t>
            </w:r>
            <w:r>
              <w:t xml:space="preserve"> sugárvédő test tömegsúly növelő </w:t>
            </w:r>
            <w:r>
              <w:rPr>
                <w:b/>
              </w:rPr>
              <w:t>baritos vasérc zúzalék</w:t>
            </w:r>
            <w:r>
              <w:t xml:space="preserve">         (2/4</w:t>
            </w:r>
            <w:r w:rsidR="00C221B7">
              <w:t xml:space="preserve"> </w:t>
            </w:r>
            <w:r>
              <w:t>- 4/8 – 8/16 mm ) méretben ömlesztve teherautókon vagy vasúton kiszállítható</w:t>
            </w:r>
          </w:p>
          <w:p w:rsidR="005075D7" w:rsidRDefault="005075D7">
            <w:pPr>
              <w:spacing w:after="0" w:line="100" w:lineRule="atLeast"/>
              <w:jc w:val="both"/>
              <w:rPr>
                <w:b/>
              </w:rPr>
            </w:pPr>
          </w:p>
        </w:tc>
        <w:tc>
          <w:tcPr>
            <w:tcW w:w="2190" w:type="dxa"/>
            <w:tcBorders>
              <w:left w:val="single" w:sz="4" w:space="0" w:color="000000"/>
            </w:tcBorders>
            <w:shd w:val="clear" w:color="auto" w:fill="92CDDC"/>
          </w:tcPr>
          <w:p w:rsidR="00D46F5F" w:rsidRDefault="005075D7" w:rsidP="005075D7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Ir</w:t>
            </w:r>
            <w:r w:rsidR="00853466">
              <w:rPr>
                <w:b/>
              </w:rPr>
              <w:t>ányár:</w:t>
            </w:r>
          </w:p>
          <w:p w:rsidR="00D46F5F" w:rsidRDefault="00853466">
            <w:pPr>
              <w:spacing w:after="0" w:line="100" w:lineRule="atLeast"/>
              <w:jc w:val="both"/>
              <w:rPr>
                <w:b/>
              </w:rPr>
            </w:pPr>
            <w:r>
              <w:rPr>
                <w:b/>
              </w:rPr>
              <w:t>60.- € /tonna + ÁFA</w:t>
            </w:r>
          </w:p>
          <w:p w:rsidR="00F27434" w:rsidRDefault="00F27434" w:rsidP="00F27434">
            <w:pPr>
              <w:spacing w:after="0" w:line="100" w:lineRule="atLeast"/>
              <w:jc w:val="center"/>
              <w:rPr>
                <w:b/>
              </w:rPr>
            </w:pPr>
          </w:p>
          <w:p w:rsidR="00D46F5F" w:rsidRDefault="00853466" w:rsidP="00F27434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irányár:</w:t>
            </w:r>
          </w:p>
          <w:p w:rsidR="00D46F5F" w:rsidRDefault="00853466">
            <w:pPr>
              <w:spacing w:after="0" w:line="100" w:lineRule="atLeast"/>
              <w:jc w:val="both"/>
              <w:rPr>
                <w:b/>
              </w:rPr>
            </w:pPr>
            <w:r>
              <w:rPr>
                <w:b/>
              </w:rPr>
              <w:t>80.- €/tonna + ÁFA</w:t>
            </w:r>
          </w:p>
        </w:tc>
      </w:tr>
      <w:tr w:rsidR="00D46F5F">
        <w:tc>
          <w:tcPr>
            <w:tcW w:w="6810" w:type="dxa"/>
            <w:tcBorders>
              <w:right w:val="single" w:sz="4" w:space="0" w:color="000000"/>
            </w:tcBorders>
            <w:shd w:val="clear" w:color="auto" w:fill="95B3D7"/>
          </w:tcPr>
          <w:p w:rsidR="00D46F5F" w:rsidRDefault="00853466">
            <w:pPr>
              <w:spacing w:after="0" w:line="100" w:lineRule="atLeast"/>
              <w:jc w:val="both"/>
            </w:pPr>
            <w:r>
              <w:rPr>
                <w:b/>
              </w:rPr>
              <w:t>RCEM</w:t>
            </w:r>
            <w:r w:rsidRPr="00C221B7">
              <w:rPr>
                <w:rFonts w:ascii="Symbol" w:hAnsi="Symbol"/>
                <w:b/>
                <w:vertAlign w:val="superscript"/>
              </w:rPr>
              <w:t></w:t>
            </w:r>
            <w:r>
              <w:rPr>
                <w:b/>
              </w:rPr>
              <w:t>-10</w:t>
            </w:r>
            <w:r>
              <w:t xml:space="preserve"> speciális </w:t>
            </w:r>
            <w:r>
              <w:rPr>
                <w:b/>
              </w:rPr>
              <w:t>nehézcement</w:t>
            </w:r>
            <w:r>
              <w:t>, sugárvédő nehézbeton gyártásához (ásványi barit (BaSO</w:t>
            </w:r>
            <w:r>
              <w:rPr>
                <w:sz w:val="24"/>
                <w:vertAlign w:val="subscript"/>
              </w:rPr>
              <w:t>4</w:t>
            </w:r>
            <w:r>
              <w:t>) és vasoxid (Fe</w:t>
            </w:r>
            <w:r>
              <w:rPr>
                <w:sz w:val="24"/>
                <w:vertAlign w:val="subscript"/>
              </w:rPr>
              <w:t>2</w:t>
            </w:r>
            <w:r>
              <w:t>O</w:t>
            </w:r>
            <w:r>
              <w:rPr>
                <w:sz w:val="24"/>
                <w:vertAlign w:val="subscript"/>
              </w:rPr>
              <w:t>3</w:t>
            </w:r>
            <w:r>
              <w:t xml:space="preserve">) tartalmú adalékanyaggal készült </w:t>
            </w:r>
            <w:r>
              <w:rPr>
                <w:b/>
              </w:rPr>
              <w:t>kompozit cement keverék</w:t>
            </w:r>
            <w:r>
              <w:t>, körülbelül 3300-3</w:t>
            </w:r>
            <w:r w:rsidR="00C221B7">
              <w:t>.</w:t>
            </w:r>
            <w:r>
              <w:t>400kg/m</w:t>
            </w:r>
            <w:r>
              <w:rPr>
                <w:sz w:val="24"/>
                <w:vertAlign w:val="superscript"/>
              </w:rPr>
              <w:t>3</w:t>
            </w:r>
            <w:r>
              <w:t xml:space="preserve"> test tömegsúly)</w:t>
            </w:r>
          </w:p>
          <w:p w:rsidR="005075D7" w:rsidRDefault="005075D7">
            <w:pPr>
              <w:spacing w:after="0" w:line="100" w:lineRule="atLeast"/>
              <w:jc w:val="both"/>
              <w:rPr>
                <w:b/>
              </w:rPr>
            </w:pPr>
          </w:p>
        </w:tc>
        <w:tc>
          <w:tcPr>
            <w:tcW w:w="2190" w:type="dxa"/>
            <w:tcBorders>
              <w:left w:val="single" w:sz="4" w:space="0" w:color="000000"/>
            </w:tcBorders>
            <w:shd w:val="clear" w:color="auto" w:fill="92CDDC"/>
          </w:tcPr>
          <w:p w:rsidR="00D46F5F" w:rsidRDefault="00853466" w:rsidP="005075D7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irányár:</w:t>
            </w:r>
          </w:p>
          <w:p w:rsidR="00D46F5F" w:rsidRDefault="00853466">
            <w:pPr>
              <w:spacing w:after="0" w:line="100" w:lineRule="atLeast"/>
              <w:jc w:val="both"/>
              <w:rPr>
                <w:b/>
              </w:rPr>
            </w:pPr>
            <w:r>
              <w:rPr>
                <w:b/>
              </w:rPr>
              <w:t>115.-€/tonna + ÁFA</w:t>
            </w:r>
          </w:p>
        </w:tc>
      </w:tr>
      <w:tr w:rsidR="00D46F5F">
        <w:tc>
          <w:tcPr>
            <w:tcW w:w="6810" w:type="dxa"/>
            <w:tcBorders>
              <w:right w:val="single" w:sz="4" w:space="0" w:color="000000"/>
            </w:tcBorders>
            <w:shd w:val="clear" w:color="auto" w:fill="95B3D7"/>
          </w:tcPr>
          <w:p w:rsidR="00D46F5F" w:rsidRDefault="00853466">
            <w:pPr>
              <w:spacing w:after="0" w:line="100" w:lineRule="atLeast"/>
              <w:jc w:val="both"/>
              <w:rPr>
                <w:b/>
              </w:rPr>
            </w:pPr>
            <w:r>
              <w:rPr>
                <w:b/>
              </w:rPr>
              <w:lastRenderedPageBreak/>
              <w:t>RCEM</w:t>
            </w:r>
            <w:r w:rsidRPr="00C221B7">
              <w:rPr>
                <w:rFonts w:ascii="Symbol" w:hAnsi="Symbol"/>
                <w:b/>
                <w:vertAlign w:val="superscript"/>
              </w:rPr>
              <w:t></w:t>
            </w:r>
            <w:r>
              <w:rPr>
                <w:b/>
              </w:rPr>
              <w:t>-20</w:t>
            </w:r>
            <w:r>
              <w:t xml:space="preserve"> speciális </w:t>
            </w:r>
            <w:r>
              <w:rPr>
                <w:b/>
              </w:rPr>
              <w:t>nehézcement</w:t>
            </w:r>
          </w:p>
        </w:tc>
        <w:tc>
          <w:tcPr>
            <w:tcW w:w="2190" w:type="dxa"/>
            <w:tcBorders>
              <w:left w:val="single" w:sz="4" w:space="0" w:color="000000"/>
            </w:tcBorders>
            <w:shd w:val="clear" w:color="auto" w:fill="92CDDC"/>
          </w:tcPr>
          <w:p w:rsidR="00D46F5F" w:rsidRDefault="00853466">
            <w:pPr>
              <w:spacing w:after="0" w:line="100" w:lineRule="atLeast"/>
              <w:jc w:val="both"/>
              <w:rPr>
                <w:b/>
              </w:rPr>
            </w:pPr>
            <w:r>
              <w:rPr>
                <w:b/>
              </w:rPr>
              <w:t>130.- €/tonna + ÁFA</w:t>
            </w:r>
          </w:p>
        </w:tc>
      </w:tr>
      <w:tr w:rsidR="00D46F5F">
        <w:tc>
          <w:tcPr>
            <w:tcW w:w="6810" w:type="dxa"/>
            <w:tcBorders>
              <w:right w:val="single" w:sz="4" w:space="0" w:color="000000"/>
            </w:tcBorders>
            <w:shd w:val="clear" w:color="auto" w:fill="95B3D7"/>
          </w:tcPr>
          <w:p w:rsidR="00D46F5F" w:rsidRDefault="00853466">
            <w:pPr>
              <w:spacing w:after="0" w:line="100" w:lineRule="atLeast"/>
              <w:jc w:val="both"/>
              <w:rPr>
                <w:b/>
              </w:rPr>
            </w:pPr>
            <w:r>
              <w:rPr>
                <w:b/>
              </w:rPr>
              <w:t>RCEM</w:t>
            </w:r>
            <w:r w:rsidRPr="00C221B7">
              <w:rPr>
                <w:rFonts w:ascii="Symbol" w:hAnsi="Symbol"/>
                <w:b/>
                <w:vertAlign w:val="superscript"/>
              </w:rPr>
              <w:t></w:t>
            </w:r>
            <w:r>
              <w:rPr>
                <w:b/>
              </w:rPr>
              <w:t>-30</w:t>
            </w:r>
            <w:r>
              <w:t xml:space="preserve"> speciális </w:t>
            </w:r>
            <w:r>
              <w:rPr>
                <w:b/>
              </w:rPr>
              <w:t>nehézcement</w:t>
            </w:r>
          </w:p>
        </w:tc>
        <w:tc>
          <w:tcPr>
            <w:tcW w:w="2190" w:type="dxa"/>
            <w:tcBorders>
              <w:left w:val="single" w:sz="4" w:space="0" w:color="000000"/>
            </w:tcBorders>
            <w:shd w:val="clear" w:color="auto" w:fill="92CDDC"/>
          </w:tcPr>
          <w:p w:rsidR="00D46F5F" w:rsidRDefault="00853466">
            <w:pPr>
              <w:spacing w:after="0" w:line="100" w:lineRule="atLeast"/>
              <w:jc w:val="both"/>
              <w:rPr>
                <w:b/>
                <w:sz w:val="32"/>
              </w:rPr>
            </w:pPr>
            <w:r>
              <w:rPr>
                <w:b/>
              </w:rPr>
              <w:t>150.- €/tonna + ÁFA</w:t>
            </w:r>
          </w:p>
        </w:tc>
      </w:tr>
    </w:tbl>
    <w:p w:rsidR="00D46F5F" w:rsidRDefault="00D46F5F">
      <w:pPr>
        <w:jc w:val="center"/>
        <w:rPr>
          <w:b/>
          <w:sz w:val="32"/>
        </w:rPr>
      </w:pPr>
    </w:p>
    <w:p w:rsidR="00D46F5F" w:rsidRDefault="00853466">
      <w:pPr>
        <w:jc w:val="center"/>
        <w:rPr>
          <w:b/>
          <w:sz w:val="24"/>
        </w:rPr>
      </w:pPr>
      <w:r>
        <w:rPr>
          <w:b/>
          <w:sz w:val="32"/>
        </w:rPr>
        <w:t>RECEPTEK.</w:t>
      </w:r>
    </w:p>
    <w:p w:rsidR="00D46F5F" w:rsidRDefault="00D46F5F">
      <w:pPr>
        <w:spacing w:after="0"/>
        <w:ind w:right="565"/>
        <w:rPr>
          <w:b/>
          <w:sz w:val="24"/>
        </w:rPr>
      </w:pPr>
      <w:bookmarkStart w:id="1" w:name="_Toc215676989"/>
    </w:p>
    <w:p w:rsidR="00D46F5F" w:rsidRDefault="00853466">
      <w:pPr>
        <w:spacing w:after="0"/>
        <w:ind w:right="565"/>
        <w:jc w:val="center"/>
      </w:pPr>
      <w:bookmarkStart w:id="2" w:name="_Toc217106297"/>
      <w:r>
        <w:rPr>
          <w:b/>
          <w:sz w:val="24"/>
        </w:rPr>
        <w:t>Új fejlesztésű (2008) sugárvédő nehézbeton előállításának anyagköltségei (BARITMIX</w:t>
      </w:r>
      <w:r w:rsidRPr="00C221B7">
        <w:rPr>
          <w:rFonts w:ascii="Symbol" w:hAnsi="Symbol"/>
          <w:b/>
          <w:sz w:val="24"/>
          <w:vertAlign w:val="superscript"/>
        </w:rPr>
        <w:t></w:t>
      </w:r>
      <w:r>
        <w:rPr>
          <w:b/>
          <w:sz w:val="24"/>
        </w:rPr>
        <w:t xml:space="preserve"> és acél (vagy ólom) sörét segédanyagokkal)</w:t>
      </w:r>
      <w:bookmarkEnd w:id="1"/>
      <w:bookmarkEnd w:id="2"/>
      <w:r>
        <w:rPr>
          <w:b/>
          <w:sz w:val="24"/>
        </w:rPr>
        <w:t>.</w:t>
      </w:r>
    </w:p>
    <w:p w:rsidR="00D46F5F" w:rsidRDefault="00D46F5F">
      <w:pPr>
        <w:spacing w:after="0"/>
        <w:ind w:right="565"/>
      </w:pPr>
    </w:p>
    <w:tbl>
      <w:tblPr>
        <w:tblW w:w="0" w:type="auto"/>
        <w:tblLayout w:type="fixed"/>
        <w:tblLook w:val="0000"/>
      </w:tblPr>
      <w:tblGrid>
        <w:gridCol w:w="1886"/>
        <w:gridCol w:w="1886"/>
        <w:gridCol w:w="22"/>
        <w:gridCol w:w="1843"/>
        <w:gridCol w:w="21"/>
        <w:gridCol w:w="1821"/>
        <w:gridCol w:w="1843"/>
      </w:tblGrid>
      <w:tr w:rsidR="00D46F5F" w:rsidTr="005075D7"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D46F5F" w:rsidRDefault="00853466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Hozzávaló: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D46F5F" w:rsidRDefault="00853466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Típus/Frakció:</w:t>
            </w:r>
          </w:p>
        </w:tc>
        <w:tc>
          <w:tcPr>
            <w:tcW w:w="1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D46F5F" w:rsidRDefault="00853466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Súly</w:t>
            </w:r>
          </w:p>
          <w:p w:rsidR="00D46F5F" w:rsidRDefault="00853466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(kg/m</w:t>
            </w:r>
            <w:r>
              <w:rPr>
                <w:b/>
                <w:sz w:val="24"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D46F5F" w:rsidRDefault="00853466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Térfogat</w:t>
            </w:r>
          </w:p>
          <w:p w:rsidR="00D46F5F" w:rsidRDefault="00853466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(l/m</w:t>
            </w:r>
            <w:r>
              <w:rPr>
                <w:b/>
                <w:sz w:val="24"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D46F5F" w:rsidRDefault="00853466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Ár</w:t>
            </w:r>
          </w:p>
          <w:p w:rsidR="00D46F5F" w:rsidRDefault="00853466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(€)</w:t>
            </w:r>
          </w:p>
        </w:tc>
      </w:tr>
      <w:tr w:rsidR="00D46F5F" w:rsidTr="005075D7"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853466">
            <w:pPr>
              <w:spacing w:after="0" w:line="100" w:lineRule="atLeast"/>
              <w:jc w:val="center"/>
            </w:pPr>
            <w:r>
              <w:rPr>
                <w:b/>
              </w:rPr>
              <w:t>Adalékanyag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853466">
            <w:pPr>
              <w:spacing w:after="0" w:line="100" w:lineRule="atLeast"/>
              <w:jc w:val="center"/>
            </w:pPr>
            <w:r>
              <w:t>0/12mm (BARITMIX-I</w:t>
            </w:r>
            <w:r w:rsidRPr="00C221B7">
              <w:rPr>
                <w:rFonts w:ascii="Symbol" w:hAnsi="Symbol"/>
                <w:vertAlign w:val="superscript"/>
              </w:rPr>
              <w:t></w:t>
            </w:r>
            <w:r>
              <w:t>)</w:t>
            </w:r>
          </w:p>
        </w:tc>
        <w:tc>
          <w:tcPr>
            <w:tcW w:w="1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853466">
            <w:pPr>
              <w:spacing w:after="0" w:line="100" w:lineRule="atLeast"/>
              <w:jc w:val="center"/>
            </w:pPr>
            <w:r>
              <w:t>981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853466">
            <w:pPr>
              <w:spacing w:after="0" w:line="100" w:lineRule="atLeast"/>
              <w:jc w:val="center"/>
            </w:pPr>
            <w:r>
              <w:t>297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853466">
            <w:pPr>
              <w:spacing w:after="0" w:line="100" w:lineRule="atLeast"/>
              <w:jc w:val="center"/>
              <w:rPr>
                <w:b/>
              </w:rPr>
            </w:pPr>
            <w:r>
              <w:t>56</w:t>
            </w:r>
          </w:p>
        </w:tc>
      </w:tr>
      <w:tr w:rsidR="00D46F5F" w:rsidTr="005075D7"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853466">
            <w:pPr>
              <w:spacing w:after="0" w:line="100" w:lineRule="atLeast"/>
              <w:jc w:val="center"/>
            </w:pPr>
            <w:r>
              <w:rPr>
                <w:b/>
              </w:rPr>
              <w:t>Adalékanyag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853466">
            <w:pPr>
              <w:spacing w:after="0" w:line="100" w:lineRule="atLeast"/>
              <w:jc w:val="center"/>
            </w:pPr>
            <w:r>
              <w:t>4/8mm (BARITMIX-III</w:t>
            </w:r>
            <w:r w:rsidRPr="00C221B7">
              <w:rPr>
                <w:rFonts w:ascii="Symbol" w:hAnsi="Symbol"/>
                <w:vertAlign w:val="superscript"/>
              </w:rPr>
              <w:t></w:t>
            </w:r>
            <w:r>
              <w:t>)</w:t>
            </w:r>
          </w:p>
        </w:tc>
        <w:tc>
          <w:tcPr>
            <w:tcW w:w="1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853466">
            <w:pPr>
              <w:spacing w:after="0" w:line="100" w:lineRule="atLeast"/>
              <w:jc w:val="center"/>
            </w:pPr>
            <w:r>
              <w:t>570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853466">
            <w:pPr>
              <w:spacing w:after="0" w:line="100" w:lineRule="atLeast"/>
              <w:jc w:val="center"/>
            </w:pPr>
            <w:r>
              <w:t>143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853466">
            <w:pPr>
              <w:spacing w:after="0" w:line="100" w:lineRule="atLeast"/>
              <w:jc w:val="center"/>
              <w:rPr>
                <w:b/>
              </w:rPr>
            </w:pPr>
            <w:r>
              <w:t>33</w:t>
            </w:r>
          </w:p>
        </w:tc>
      </w:tr>
      <w:tr w:rsidR="00D46F5F" w:rsidTr="005075D7"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853466">
            <w:pPr>
              <w:spacing w:after="0" w:line="100" w:lineRule="atLeast"/>
              <w:jc w:val="center"/>
            </w:pPr>
            <w:r>
              <w:rPr>
                <w:b/>
              </w:rPr>
              <w:t>Adalékanyag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853466">
            <w:pPr>
              <w:spacing w:after="0" w:line="100" w:lineRule="atLeast"/>
              <w:jc w:val="center"/>
            </w:pPr>
            <w:r>
              <w:t>8/16mm (BARITMIX-III</w:t>
            </w:r>
            <w:r w:rsidRPr="00C221B7">
              <w:rPr>
                <w:rFonts w:ascii="Symbol" w:hAnsi="Symbol"/>
                <w:vertAlign w:val="superscript"/>
              </w:rPr>
              <w:t></w:t>
            </w:r>
            <w:r>
              <w:t>)</w:t>
            </w:r>
          </w:p>
        </w:tc>
        <w:tc>
          <w:tcPr>
            <w:tcW w:w="1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853466">
            <w:pPr>
              <w:spacing w:after="0" w:line="100" w:lineRule="atLeast"/>
              <w:jc w:val="center"/>
            </w:pPr>
            <w:r>
              <w:t>570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853466">
            <w:pPr>
              <w:spacing w:after="0" w:line="100" w:lineRule="atLeast"/>
              <w:jc w:val="center"/>
            </w:pPr>
            <w:r>
              <w:t>136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853466">
            <w:pPr>
              <w:spacing w:after="0" w:line="100" w:lineRule="atLeast"/>
              <w:jc w:val="center"/>
              <w:rPr>
                <w:b/>
              </w:rPr>
            </w:pPr>
            <w:r>
              <w:t>33</w:t>
            </w:r>
          </w:p>
        </w:tc>
      </w:tr>
      <w:tr w:rsidR="00D46F5F" w:rsidTr="005075D7"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853466">
            <w:pPr>
              <w:spacing w:after="0" w:line="100" w:lineRule="atLeast"/>
              <w:jc w:val="center"/>
            </w:pPr>
            <w:r>
              <w:rPr>
                <w:b/>
              </w:rPr>
              <w:t>Magnetit-liszt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D46F5F">
            <w:pPr>
              <w:spacing w:after="0" w:line="100" w:lineRule="atLeast"/>
              <w:jc w:val="center"/>
            </w:pPr>
          </w:p>
        </w:tc>
        <w:tc>
          <w:tcPr>
            <w:tcW w:w="1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853466">
            <w:pPr>
              <w:spacing w:after="0" w:line="100" w:lineRule="atLeast"/>
              <w:jc w:val="center"/>
            </w:pPr>
            <w:r>
              <w:t>220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853466">
            <w:pPr>
              <w:spacing w:after="0" w:line="100" w:lineRule="atLeast"/>
              <w:jc w:val="center"/>
            </w:pPr>
            <w:r>
              <w:t>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853466">
            <w:pPr>
              <w:spacing w:after="0" w:line="100" w:lineRule="atLeast"/>
              <w:jc w:val="center"/>
              <w:rPr>
                <w:b/>
              </w:rPr>
            </w:pPr>
            <w:r>
              <w:t>42</w:t>
            </w:r>
          </w:p>
        </w:tc>
      </w:tr>
      <w:tr w:rsidR="00D46F5F" w:rsidTr="005075D7"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853466">
            <w:pPr>
              <w:spacing w:after="0" w:line="100" w:lineRule="atLeast"/>
              <w:jc w:val="center"/>
            </w:pPr>
            <w:r>
              <w:rPr>
                <w:b/>
              </w:rPr>
              <w:t>Cement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853466">
            <w:pPr>
              <w:spacing w:after="0" w:line="100" w:lineRule="atLeast"/>
              <w:jc w:val="center"/>
            </w:pPr>
            <w:r>
              <w:t>RCEM-II 10</w:t>
            </w:r>
          </w:p>
        </w:tc>
        <w:tc>
          <w:tcPr>
            <w:tcW w:w="1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853466">
            <w:pPr>
              <w:spacing w:after="0" w:line="100" w:lineRule="atLeast"/>
              <w:jc w:val="center"/>
            </w:pPr>
            <w:r>
              <w:t>340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853466">
            <w:pPr>
              <w:spacing w:after="0" w:line="100" w:lineRule="atLeast"/>
              <w:jc w:val="center"/>
            </w:pPr>
            <w:r>
              <w:t>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853466">
            <w:pPr>
              <w:spacing w:after="0" w:line="100" w:lineRule="atLeast"/>
              <w:jc w:val="center"/>
              <w:rPr>
                <w:b/>
              </w:rPr>
            </w:pPr>
            <w:r>
              <w:t>39</w:t>
            </w:r>
          </w:p>
        </w:tc>
      </w:tr>
      <w:tr w:rsidR="00D46F5F" w:rsidTr="005075D7"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853466">
            <w:pPr>
              <w:spacing w:after="0" w:line="100" w:lineRule="atLeast"/>
              <w:jc w:val="center"/>
            </w:pPr>
            <w:r>
              <w:rPr>
                <w:b/>
              </w:rPr>
              <w:t>Sörét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853466">
            <w:pPr>
              <w:spacing w:after="0" w:line="100" w:lineRule="atLeast"/>
              <w:jc w:val="center"/>
            </w:pPr>
            <w:r>
              <w:t>acél (vagy ólom)</w:t>
            </w:r>
          </w:p>
        </w:tc>
        <w:tc>
          <w:tcPr>
            <w:tcW w:w="1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853466">
            <w:pPr>
              <w:spacing w:after="0" w:line="100" w:lineRule="atLeast"/>
              <w:jc w:val="center"/>
            </w:pPr>
            <w:r>
              <w:t>500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853466">
            <w:pPr>
              <w:spacing w:after="0" w:line="100" w:lineRule="atLeast"/>
              <w:jc w:val="center"/>
            </w:pPr>
            <w:r>
              <w:t>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853466">
            <w:pPr>
              <w:spacing w:after="0" w:line="100" w:lineRule="atLeast"/>
              <w:jc w:val="center"/>
              <w:rPr>
                <w:b/>
              </w:rPr>
            </w:pPr>
            <w:r>
              <w:t>673</w:t>
            </w:r>
          </w:p>
        </w:tc>
      </w:tr>
      <w:tr w:rsidR="00D46F5F" w:rsidTr="005075D7"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853466">
            <w:pPr>
              <w:spacing w:after="0" w:line="100" w:lineRule="atLeast"/>
              <w:jc w:val="center"/>
            </w:pPr>
            <w:r>
              <w:rPr>
                <w:b/>
              </w:rPr>
              <w:t>Víz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D46F5F">
            <w:pPr>
              <w:spacing w:after="0" w:line="100" w:lineRule="atLeast"/>
              <w:jc w:val="center"/>
            </w:pPr>
          </w:p>
        </w:tc>
        <w:tc>
          <w:tcPr>
            <w:tcW w:w="1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853466">
            <w:pPr>
              <w:spacing w:after="0" w:line="100" w:lineRule="atLeast"/>
              <w:jc w:val="center"/>
            </w:pPr>
            <w:r>
              <w:t>170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853466">
            <w:pPr>
              <w:spacing w:after="0" w:line="100" w:lineRule="atLeast"/>
              <w:jc w:val="center"/>
            </w:pPr>
            <w:r>
              <w:t>170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853466">
            <w:pPr>
              <w:spacing w:after="0" w:line="100" w:lineRule="atLeast"/>
              <w:jc w:val="center"/>
              <w:rPr>
                <w:b/>
              </w:rPr>
            </w:pPr>
            <w:r>
              <w:t>0,5</w:t>
            </w:r>
          </w:p>
        </w:tc>
      </w:tr>
      <w:tr w:rsidR="00D46F5F" w:rsidTr="005075D7"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853466">
            <w:pPr>
              <w:spacing w:after="0" w:line="100" w:lineRule="atLeast"/>
              <w:jc w:val="center"/>
            </w:pPr>
            <w:r>
              <w:rPr>
                <w:b/>
              </w:rPr>
              <w:t>Adalékanyag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853466">
            <w:pPr>
              <w:spacing w:after="0" w:line="100" w:lineRule="atLeast"/>
              <w:jc w:val="center"/>
            </w:pPr>
            <w:r>
              <w:t>GLENIUM 51</w:t>
            </w:r>
          </w:p>
        </w:tc>
        <w:tc>
          <w:tcPr>
            <w:tcW w:w="1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853466">
            <w:pPr>
              <w:spacing w:after="0" w:line="100" w:lineRule="atLeast"/>
              <w:jc w:val="center"/>
            </w:pPr>
            <w:r>
              <w:t>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853466">
            <w:pPr>
              <w:spacing w:after="0" w:line="100" w:lineRule="atLeast"/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853466">
            <w:pPr>
              <w:spacing w:after="0" w:line="100" w:lineRule="atLeast"/>
              <w:jc w:val="center"/>
              <w:rPr>
                <w:b/>
              </w:rPr>
            </w:pPr>
            <w:r>
              <w:t>15</w:t>
            </w:r>
          </w:p>
        </w:tc>
      </w:tr>
      <w:tr w:rsidR="00D46F5F" w:rsidTr="005075D7"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853466">
            <w:pPr>
              <w:spacing w:after="0" w:line="100" w:lineRule="atLeast"/>
              <w:jc w:val="center"/>
            </w:pPr>
            <w:r>
              <w:rPr>
                <w:b/>
              </w:rPr>
              <w:t>Levegő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D46F5F">
            <w:pPr>
              <w:spacing w:after="0" w:line="100" w:lineRule="atLeast"/>
              <w:jc w:val="center"/>
            </w:pPr>
          </w:p>
        </w:tc>
        <w:tc>
          <w:tcPr>
            <w:tcW w:w="1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853466">
            <w:pPr>
              <w:spacing w:after="0" w:line="100" w:lineRule="atLeast"/>
              <w:jc w:val="center"/>
            </w:pPr>
            <w: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853466">
            <w:pPr>
              <w:spacing w:after="0" w:line="100" w:lineRule="atLeast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853466">
            <w:pPr>
              <w:spacing w:after="0" w:line="100" w:lineRule="atLeast"/>
              <w:jc w:val="center"/>
              <w:rPr>
                <w:b/>
              </w:rPr>
            </w:pPr>
            <w:r>
              <w:t>0</w:t>
            </w:r>
          </w:p>
        </w:tc>
      </w:tr>
      <w:tr w:rsidR="00D46F5F" w:rsidTr="005075D7"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</w:tcPr>
          <w:p w:rsidR="00D46F5F" w:rsidRDefault="00853466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Összesen (€/m</w:t>
            </w:r>
            <w:r>
              <w:rPr>
                <w:b/>
                <w:sz w:val="24"/>
                <w:vertAlign w:val="superscript"/>
              </w:rPr>
              <w:t>3</w:t>
            </w:r>
            <w:r>
              <w:rPr>
                <w:b/>
              </w:rPr>
              <w:t>):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</w:tcPr>
          <w:p w:rsidR="00D46F5F" w:rsidRDefault="00853466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3359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</w:tcPr>
          <w:p w:rsidR="00D46F5F" w:rsidRDefault="00853466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</w:tcPr>
          <w:p w:rsidR="00D46F5F" w:rsidRDefault="00853466">
            <w:pPr>
              <w:spacing w:after="0" w:line="100" w:lineRule="atLeast"/>
              <w:jc w:val="center"/>
              <w:rPr>
                <w:b/>
                <w:sz w:val="24"/>
              </w:rPr>
            </w:pPr>
            <w:r>
              <w:rPr>
                <w:b/>
              </w:rPr>
              <w:t>891,5</w:t>
            </w:r>
          </w:p>
        </w:tc>
      </w:tr>
      <w:tr w:rsidR="00D46F5F" w:rsidTr="005075D7"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  <w:vAlign w:val="center"/>
          </w:tcPr>
          <w:p w:rsidR="00D46F5F" w:rsidRDefault="00853466">
            <w:pPr>
              <w:spacing w:after="0" w:line="10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Összesen (€/t):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  <w:vAlign w:val="center"/>
          </w:tcPr>
          <w:p w:rsidR="00D46F5F" w:rsidRDefault="00853466">
            <w:pPr>
              <w:spacing w:after="0" w:line="10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  <w:vAlign w:val="center"/>
          </w:tcPr>
          <w:p w:rsidR="00D46F5F" w:rsidRDefault="00853466">
            <w:pPr>
              <w:spacing w:after="0" w:line="10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  <w:vAlign w:val="center"/>
          </w:tcPr>
          <w:p w:rsidR="00D46F5F" w:rsidRDefault="00853466">
            <w:pPr>
              <w:spacing w:after="0" w:line="100" w:lineRule="atLeast"/>
              <w:jc w:val="center"/>
              <w:rPr>
                <w:b/>
                <w:color w:val="C0504D"/>
              </w:rPr>
            </w:pPr>
            <w:r>
              <w:rPr>
                <w:b/>
                <w:sz w:val="24"/>
              </w:rPr>
              <w:t>265,4</w:t>
            </w:r>
          </w:p>
        </w:tc>
      </w:tr>
    </w:tbl>
    <w:p w:rsidR="005075D7" w:rsidRDefault="005075D7">
      <w:pPr>
        <w:spacing w:after="0"/>
        <w:jc w:val="both"/>
        <w:rPr>
          <w:b/>
          <w:color w:val="C0504D"/>
        </w:rPr>
      </w:pPr>
    </w:p>
    <w:p w:rsidR="00D46F5F" w:rsidRDefault="00853466">
      <w:pPr>
        <w:spacing w:after="0"/>
        <w:jc w:val="both"/>
      </w:pPr>
      <w:r>
        <w:rPr>
          <w:b/>
          <w:color w:val="C0504D"/>
        </w:rPr>
        <w:t>Megjegyzés: az acél (vagy ólom) sörétek alkalmazása miatt, ezen anyagok magas piaci árából kifolyólag magas lett a sugárvédő nehézbeton előállításának anyagköltsége is.</w:t>
      </w:r>
    </w:p>
    <w:p w:rsidR="00D46F5F" w:rsidRDefault="00D46F5F">
      <w:pPr>
        <w:spacing w:after="0"/>
        <w:jc w:val="both"/>
      </w:pPr>
    </w:p>
    <w:p w:rsidR="00D46F5F" w:rsidRDefault="00D46F5F">
      <w:pPr>
        <w:spacing w:after="0"/>
        <w:jc w:val="both"/>
      </w:pPr>
    </w:p>
    <w:p w:rsidR="00D46F5F" w:rsidRDefault="00D46F5F">
      <w:pPr>
        <w:spacing w:after="0"/>
        <w:jc w:val="both"/>
      </w:pPr>
    </w:p>
    <w:p w:rsidR="005075D7" w:rsidRDefault="005075D7">
      <w:pPr>
        <w:spacing w:after="0"/>
        <w:jc w:val="both"/>
      </w:pPr>
    </w:p>
    <w:p w:rsidR="005075D7" w:rsidRDefault="005075D7">
      <w:pPr>
        <w:spacing w:after="0"/>
        <w:jc w:val="both"/>
      </w:pPr>
    </w:p>
    <w:p w:rsidR="005075D7" w:rsidRDefault="005075D7">
      <w:pPr>
        <w:spacing w:after="0"/>
        <w:jc w:val="both"/>
      </w:pPr>
    </w:p>
    <w:p w:rsidR="005075D7" w:rsidRDefault="005075D7">
      <w:pPr>
        <w:spacing w:after="0"/>
        <w:jc w:val="both"/>
      </w:pPr>
    </w:p>
    <w:p w:rsidR="00D46F5F" w:rsidRDefault="00853466">
      <w:pPr>
        <w:spacing w:after="0"/>
        <w:ind w:right="1415"/>
        <w:jc w:val="center"/>
      </w:pPr>
      <w:bookmarkStart w:id="3" w:name="_Toc217106298"/>
      <w:bookmarkStart w:id="4" w:name="_Toc215676990"/>
      <w:r>
        <w:rPr>
          <w:b/>
          <w:sz w:val="24"/>
        </w:rPr>
        <w:lastRenderedPageBreak/>
        <w:t>Új fejlesztésű (2008) sugárvédő nehézbeton előállításának anyagköltségei (csak BARITMIX</w:t>
      </w:r>
      <w:r w:rsidRPr="00C221B7">
        <w:rPr>
          <w:rFonts w:ascii="Symbol" w:hAnsi="Symbol"/>
          <w:b/>
          <w:sz w:val="24"/>
          <w:vertAlign w:val="superscript"/>
        </w:rPr>
        <w:t></w:t>
      </w:r>
      <w:r>
        <w:rPr>
          <w:b/>
          <w:sz w:val="24"/>
        </w:rPr>
        <w:t xml:space="preserve"> segédanyaggal, sörét nélkül)</w:t>
      </w:r>
      <w:bookmarkEnd w:id="3"/>
      <w:bookmarkEnd w:id="4"/>
      <w:r>
        <w:rPr>
          <w:b/>
          <w:sz w:val="24"/>
        </w:rPr>
        <w:t>.</w:t>
      </w:r>
    </w:p>
    <w:p w:rsidR="00D46F5F" w:rsidRDefault="00D46F5F">
      <w:pPr>
        <w:spacing w:after="0"/>
        <w:ind w:right="1415"/>
      </w:pPr>
    </w:p>
    <w:tbl>
      <w:tblPr>
        <w:tblW w:w="9465" w:type="dxa"/>
        <w:tblLayout w:type="fixed"/>
        <w:tblLook w:val="0000"/>
      </w:tblPr>
      <w:tblGrid>
        <w:gridCol w:w="1886"/>
        <w:gridCol w:w="1886"/>
        <w:gridCol w:w="23"/>
        <w:gridCol w:w="1843"/>
        <w:gridCol w:w="20"/>
        <w:gridCol w:w="1823"/>
        <w:gridCol w:w="1984"/>
      </w:tblGrid>
      <w:tr w:rsidR="00D46F5F" w:rsidTr="005075D7"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D46F5F" w:rsidRDefault="00853466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Hozzávaló: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D46F5F" w:rsidRDefault="00853466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Típus/Frakció:</w:t>
            </w:r>
          </w:p>
        </w:tc>
        <w:tc>
          <w:tcPr>
            <w:tcW w:w="1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D46F5F" w:rsidRDefault="00853466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Súly</w:t>
            </w:r>
          </w:p>
          <w:p w:rsidR="00D46F5F" w:rsidRDefault="00853466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(kg/m</w:t>
            </w:r>
            <w:r>
              <w:rPr>
                <w:b/>
                <w:sz w:val="24"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D46F5F" w:rsidRDefault="00853466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Térfogat</w:t>
            </w:r>
          </w:p>
          <w:p w:rsidR="00D46F5F" w:rsidRDefault="00853466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(l/m</w:t>
            </w:r>
            <w:r>
              <w:rPr>
                <w:b/>
                <w:sz w:val="24"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D46F5F" w:rsidRDefault="00853466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Ár</w:t>
            </w:r>
          </w:p>
          <w:p w:rsidR="00D46F5F" w:rsidRDefault="00853466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(€)</w:t>
            </w:r>
          </w:p>
        </w:tc>
      </w:tr>
      <w:tr w:rsidR="00D46F5F" w:rsidTr="005075D7"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853466">
            <w:pPr>
              <w:spacing w:after="0" w:line="100" w:lineRule="atLeast"/>
              <w:jc w:val="center"/>
            </w:pPr>
            <w:r>
              <w:rPr>
                <w:b/>
              </w:rPr>
              <w:t>Adalékanyag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853466">
            <w:pPr>
              <w:spacing w:after="0" w:line="100" w:lineRule="atLeast"/>
              <w:jc w:val="center"/>
            </w:pPr>
            <w:r>
              <w:t>0/12mm (BARITMIX-I</w:t>
            </w:r>
            <w:r w:rsidRPr="00C221B7">
              <w:rPr>
                <w:rFonts w:ascii="Symbol" w:hAnsi="Symbol"/>
                <w:vertAlign w:val="superscript"/>
              </w:rPr>
              <w:t></w:t>
            </w:r>
            <w:r>
              <w:t>)</w:t>
            </w:r>
          </w:p>
        </w:tc>
        <w:tc>
          <w:tcPr>
            <w:tcW w:w="1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853466">
            <w:pPr>
              <w:spacing w:after="0" w:line="100" w:lineRule="atLeast"/>
              <w:jc w:val="center"/>
            </w:pPr>
            <w:r>
              <w:t>1095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853466">
            <w:pPr>
              <w:spacing w:after="0" w:line="100" w:lineRule="atLeast"/>
              <w:jc w:val="center"/>
            </w:pPr>
            <w:r>
              <w:t>332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853466">
            <w:pPr>
              <w:spacing w:after="0" w:line="100" w:lineRule="atLeast"/>
              <w:jc w:val="center"/>
              <w:rPr>
                <w:b/>
              </w:rPr>
            </w:pPr>
            <w:r>
              <w:t>63</w:t>
            </w:r>
          </w:p>
        </w:tc>
      </w:tr>
      <w:tr w:rsidR="00D46F5F" w:rsidTr="005075D7"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853466">
            <w:pPr>
              <w:spacing w:after="0" w:line="100" w:lineRule="atLeast"/>
              <w:jc w:val="center"/>
            </w:pPr>
            <w:r>
              <w:rPr>
                <w:b/>
              </w:rPr>
              <w:t>Adalékanyag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853466">
            <w:pPr>
              <w:spacing w:after="0" w:line="100" w:lineRule="atLeast"/>
              <w:jc w:val="center"/>
            </w:pPr>
            <w:r>
              <w:t>4/8mm (BARITMIX-III</w:t>
            </w:r>
            <w:r w:rsidRPr="00C221B7">
              <w:rPr>
                <w:rFonts w:ascii="Symbol" w:hAnsi="Symbol"/>
                <w:vertAlign w:val="superscript"/>
              </w:rPr>
              <w:t></w:t>
            </w:r>
            <w:r>
              <w:t>)</w:t>
            </w:r>
          </w:p>
        </w:tc>
        <w:tc>
          <w:tcPr>
            <w:tcW w:w="1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853466">
            <w:pPr>
              <w:spacing w:after="0" w:line="100" w:lineRule="atLeast"/>
              <w:jc w:val="center"/>
            </w:pPr>
            <w:r>
              <w:t>644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853466">
            <w:pPr>
              <w:spacing w:after="0" w:line="100" w:lineRule="atLeast"/>
              <w:jc w:val="center"/>
            </w:pPr>
            <w:r>
              <w:t>161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853466">
            <w:pPr>
              <w:spacing w:after="0" w:line="100" w:lineRule="atLeast"/>
              <w:jc w:val="center"/>
              <w:rPr>
                <w:b/>
              </w:rPr>
            </w:pPr>
            <w:r>
              <w:t>37</w:t>
            </w:r>
          </w:p>
        </w:tc>
      </w:tr>
      <w:tr w:rsidR="00D46F5F" w:rsidTr="005075D7"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853466">
            <w:pPr>
              <w:spacing w:after="0" w:line="100" w:lineRule="atLeast"/>
              <w:jc w:val="center"/>
            </w:pPr>
            <w:r>
              <w:rPr>
                <w:b/>
              </w:rPr>
              <w:t>Adalékanyag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853466">
            <w:pPr>
              <w:spacing w:after="0" w:line="100" w:lineRule="atLeast"/>
              <w:jc w:val="center"/>
            </w:pPr>
            <w:r>
              <w:t>8/16mm (BARITMIX-III</w:t>
            </w:r>
            <w:r w:rsidRPr="00C221B7">
              <w:rPr>
                <w:rFonts w:ascii="Symbol" w:hAnsi="Symbol"/>
                <w:vertAlign w:val="superscript"/>
              </w:rPr>
              <w:t></w:t>
            </w:r>
            <w:r>
              <w:t>)</w:t>
            </w:r>
          </w:p>
        </w:tc>
        <w:tc>
          <w:tcPr>
            <w:tcW w:w="1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853466">
            <w:pPr>
              <w:spacing w:after="0" w:line="100" w:lineRule="atLeast"/>
              <w:jc w:val="center"/>
            </w:pPr>
            <w:r>
              <w:t>647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853466">
            <w:pPr>
              <w:spacing w:after="0" w:line="100" w:lineRule="atLeast"/>
              <w:jc w:val="center"/>
            </w:pPr>
            <w:r>
              <w:t>154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853466">
            <w:pPr>
              <w:spacing w:after="0" w:line="100" w:lineRule="atLeast"/>
              <w:jc w:val="center"/>
              <w:rPr>
                <w:b/>
              </w:rPr>
            </w:pPr>
            <w:r>
              <w:t>37</w:t>
            </w:r>
          </w:p>
        </w:tc>
      </w:tr>
      <w:tr w:rsidR="00D46F5F" w:rsidTr="005075D7"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853466">
            <w:pPr>
              <w:spacing w:after="0" w:line="100" w:lineRule="atLeast"/>
              <w:jc w:val="center"/>
            </w:pPr>
            <w:r>
              <w:rPr>
                <w:b/>
              </w:rPr>
              <w:t>Magnetit-liszt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D46F5F">
            <w:pPr>
              <w:spacing w:after="0" w:line="100" w:lineRule="atLeast"/>
              <w:jc w:val="center"/>
            </w:pPr>
          </w:p>
        </w:tc>
        <w:tc>
          <w:tcPr>
            <w:tcW w:w="1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853466">
            <w:pPr>
              <w:spacing w:after="0" w:line="100" w:lineRule="atLeast"/>
              <w:jc w:val="center"/>
            </w:pPr>
            <w:r>
              <w:t>262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853466">
            <w:pPr>
              <w:spacing w:after="0" w:line="100" w:lineRule="atLeast"/>
              <w:jc w:val="center"/>
            </w:pPr>
            <w:r>
              <w:t>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853466">
            <w:pPr>
              <w:spacing w:after="0" w:line="100" w:lineRule="atLeast"/>
              <w:jc w:val="center"/>
              <w:rPr>
                <w:b/>
              </w:rPr>
            </w:pPr>
            <w:r>
              <w:t>50</w:t>
            </w:r>
          </w:p>
        </w:tc>
      </w:tr>
      <w:tr w:rsidR="00D46F5F" w:rsidTr="005075D7"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853466">
            <w:pPr>
              <w:spacing w:after="0" w:line="100" w:lineRule="atLeast"/>
              <w:jc w:val="center"/>
            </w:pPr>
            <w:r>
              <w:rPr>
                <w:b/>
              </w:rPr>
              <w:t>Cement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853466">
            <w:pPr>
              <w:spacing w:after="0" w:line="100" w:lineRule="atLeast"/>
              <w:jc w:val="center"/>
            </w:pPr>
            <w:r>
              <w:t>RCEM-II 10</w:t>
            </w:r>
            <w:r w:rsidR="00C221B7" w:rsidRPr="00C221B7">
              <w:rPr>
                <w:rFonts w:ascii="Symbol" w:hAnsi="Symbol"/>
                <w:vertAlign w:val="superscript"/>
              </w:rPr>
              <w:t></w:t>
            </w:r>
          </w:p>
        </w:tc>
        <w:tc>
          <w:tcPr>
            <w:tcW w:w="1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853466">
            <w:pPr>
              <w:spacing w:after="0" w:line="100" w:lineRule="atLeast"/>
              <w:jc w:val="center"/>
            </w:pPr>
            <w:r>
              <w:t>395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853466">
            <w:pPr>
              <w:spacing w:after="0" w:line="100" w:lineRule="atLeast"/>
              <w:jc w:val="center"/>
            </w:pPr>
            <w:r>
              <w:t>128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853466">
            <w:pPr>
              <w:spacing w:after="0" w:line="100" w:lineRule="atLeast"/>
              <w:jc w:val="center"/>
              <w:rPr>
                <w:b/>
              </w:rPr>
            </w:pPr>
            <w:r>
              <w:t>45,5</w:t>
            </w:r>
          </w:p>
        </w:tc>
      </w:tr>
      <w:tr w:rsidR="00D46F5F" w:rsidTr="005075D7"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D46F5F">
            <w:pPr>
              <w:spacing w:after="0" w:line="100" w:lineRule="atLeast"/>
              <w:jc w:val="center"/>
              <w:rPr>
                <w:b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D46F5F">
            <w:pPr>
              <w:spacing w:after="0" w:line="100" w:lineRule="atLeast"/>
              <w:jc w:val="center"/>
            </w:pPr>
          </w:p>
        </w:tc>
        <w:tc>
          <w:tcPr>
            <w:tcW w:w="1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D46F5F">
            <w:pPr>
              <w:spacing w:after="0" w:line="100" w:lineRule="atLeast"/>
              <w:jc w:val="center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D46F5F">
            <w:pPr>
              <w:spacing w:after="0" w:line="100" w:lineRule="atLeast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D46F5F">
            <w:pPr>
              <w:spacing w:after="0" w:line="100" w:lineRule="atLeast"/>
              <w:jc w:val="center"/>
            </w:pPr>
          </w:p>
        </w:tc>
      </w:tr>
      <w:tr w:rsidR="00D46F5F" w:rsidTr="005075D7"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853466">
            <w:pPr>
              <w:spacing w:after="0" w:line="100" w:lineRule="atLeast"/>
              <w:jc w:val="center"/>
            </w:pPr>
            <w:r>
              <w:rPr>
                <w:b/>
              </w:rPr>
              <w:t>Víz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D46F5F">
            <w:pPr>
              <w:spacing w:after="0" w:line="100" w:lineRule="atLeast"/>
              <w:jc w:val="center"/>
            </w:pPr>
          </w:p>
        </w:tc>
        <w:tc>
          <w:tcPr>
            <w:tcW w:w="1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853466">
            <w:pPr>
              <w:spacing w:after="0" w:line="100" w:lineRule="atLeast"/>
              <w:jc w:val="center"/>
            </w:pPr>
            <w:r>
              <w:t>200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853466">
            <w:pPr>
              <w:spacing w:after="0" w:line="100" w:lineRule="atLeast"/>
              <w:jc w:val="center"/>
            </w:pPr>
            <w: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853466">
            <w:pPr>
              <w:spacing w:after="0" w:line="100" w:lineRule="atLeast"/>
              <w:jc w:val="center"/>
              <w:rPr>
                <w:b/>
              </w:rPr>
            </w:pPr>
            <w:r>
              <w:t>0,5</w:t>
            </w:r>
          </w:p>
        </w:tc>
      </w:tr>
      <w:tr w:rsidR="00D46F5F" w:rsidTr="005075D7"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853466">
            <w:pPr>
              <w:spacing w:after="0" w:line="100" w:lineRule="atLeast"/>
              <w:jc w:val="center"/>
            </w:pPr>
            <w:r>
              <w:rPr>
                <w:b/>
              </w:rPr>
              <w:t>Adalékanyag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853466">
            <w:pPr>
              <w:spacing w:after="0" w:line="100" w:lineRule="atLeast"/>
              <w:jc w:val="center"/>
            </w:pPr>
            <w:r>
              <w:t>GLENIUM 51</w:t>
            </w:r>
          </w:p>
        </w:tc>
        <w:tc>
          <w:tcPr>
            <w:tcW w:w="1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853466">
            <w:pPr>
              <w:spacing w:after="0" w:line="100" w:lineRule="atLeast"/>
              <w:jc w:val="center"/>
            </w:pPr>
            <w:r>
              <w:t>8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853466">
            <w:pPr>
              <w:spacing w:after="0" w:line="100" w:lineRule="atLeast"/>
              <w:jc w:val="center"/>
            </w:pPr>
            <w: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853466">
            <w:pPr>
              <w:spacing w:after="0" w:line="100" w:lineRule="atLeast"/>
              <w:jc w:val="center"/>
              <w:rPr>
                <w:b/>
              </w:rPr>
            </w:pPr>
            <w:r>
              <w:t>15</w:t>
            </w:r>
          </w:p>
        </w:tc>
      </w:tr>
      <w:tr w:rsidR="00D46F5F" w:rsidTr="005075D7"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853466">
            <w:pPr>
              <w:spacing w:after="0" w:line="100" w:lineRule="atLeast"/>
              <w:jc w:val="center"/>
            </w:pPr>
            <w:r>
              <w:rPr>
                <w:b/>
              </w:rPr>
              <w:t>Levegő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D46F5F">
            <w:pPr>
              <w:spacing w:after="0" w:line="100" w:lineRule="atLeast"/>
              <w:jc w:val="center"/>
            </w:pPr>
          </w:p>
        </w:tc>
        <w:tc>
          <w:tcPr>
            <w:tcW w:w="1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853466">
            <w:pPr>
              <w:spacing w:after="0" w:line="100" w:lineRule="atLeast"/>
              <w:jc w:val="center"/>
            </w:pPr>
            <w:r>
              <w:t>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853466">
            <w:pPr>
              <w:spacing w:after="0" w:line="100" w:lineRule="atLeast"/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46F5F" w:rsidRDefault="00853466">
            <w:pPr>
              <w:spacing w:after="0" w:line="100" w:lineRule="atLeast"/>
              <w:jc w:val="center"/>
              <w:rPr>
                <w:b/>
              </w:rPr>
            </w:pPr>
            <w:r>
              <w:t>0</w:t>
            </w:r>
          </w:p>
        </w:tc>
      </w:tr>
      <w:tr w:rsidR="00D46F5F" w:rsidTr="005075D7"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</w:tcPr>
          <w:p w:rsidR="00D46F5F" w:rsidRDefault="00853466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Összesen (€/m</w:t>
            </w:r>
            <w:r>
              <w:rPr>
                <w:b/>
                <w:sz w:val="24"/>
                <w:vertAlign w:val="superscript"/>
              </w:rPr>
              <w:t>3</w:t>
            </w:r>
            <w:r>
              <w:rPr>
                <w:b/>
              </w:rPr>
              <w:t>):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</w:tcPr>
          <w:p w:rsidR="00D46F5F" w:rsidRDefault="00853466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3251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</w:tcPr>
          <w:p w:rsidR="00D46F5F" w:rsidRDefault="00853466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1060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</w:tcPr>
          <w:p w:rsidR="00D46F5F" w:rsidRDefault="00853466">
            <w:pPr>
              <w:spacing w:after="0" w:line="100" w:lineRule="atLeast"/>
              <w:jc w:val="center"/>
              <w:rPr>
                <w:b/>
                <w:sz w:val="24"/>
              </w:rPr>
            </w:pPr>
            <w:r>
              <w:rPr>
                <w:b/>
              </w:rPr>
              <w:t>248</w:t>
            </w:r>
          </w:p>
        </w:tc>
      </w:tr>
      <w:tr w:rsidR="00D46F5F" w:rsidTr="005075D7"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  <w:vAlign w:val="center"/>
          </w:tcPr>
          <w:p w:rsidR="00D46F5F" w:rsidRDefault="00853466">
            <w:pPr>
              <w:spacing w:after="0" w:line="10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Összesen (€/t):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  <w:vAlign w:val="center"/>
          </w:tcPr>
          <w:p w:rsidR="00D46F5F" w:rsidRDefault="00853466">
            <w:pPr>
              <w:spacing w:after="0" w:line="10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  <w:vAlign w:val="center"/>
          </w:tcPr>
          <w:p w:rsidR="00D46F5F" w:rsidRDefault="00853466">
            <w:pPr>
              <w:spacing w:after="0" w:line="10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  <w:vAlign w:val="center"/>
          </w:tcPr>
          <w:p w:rsidR="00D46F5F" w:rsidRDefault="00853466">
            <w:pPr>
              <w:spacing w:after="0" w:line="100" w:lineRule="atLeast"/>
              <w:jc w:val="center"/>
              <w:rPr>
                <w:b/>
                <w:color w:val="C0504D"/>
              </w:rPr>
            </w:pPr>
            <w:r>
              <w:rPr>
                <w:b/>
                <w:sz w:val="24"/>
              </w:rPr>
              <w:t>76,3</w:t>
            </w:r>
          </w:p>
        </w:tc>
      </w:tr>
    </w:tbl>
    <w:p w:rsidR="005075D7" w:rsidRDefault="005075D7">
      <w:pPr>
        <w:jc w:val="both"/>
        <w:rPr>
          <w:b/>
          <w:color w:val="C0504D"/>
        </w:rPr>
      </w:pPr>
    </w:p>
    <w:p w:rsidR="00D46F5F" w:rsidRDefault="00853466" w:rsidP="005075D7">
      <w:pPr>
        <w:ind w:left="1276" w:hanging="1276"/>
        <w:jc w:val="both"/>
        <w:rPr>
          <w:b/>
          <w:color w:val="FF0000"/>
          <w:sz w:val="32"/>
          <w:szCs w:val="32"/>
        </w:rPr>
      </w:pPr>
      <w:r>
        <w:rPr>
          <w:b/>
          <w:color w:val="C0504D"/>
        </w:rPr>
        <w:t>Megjegyzés: az adalékanyagok mennyiségének növelésével hanyagolható a drága acél (vagy ólom) sörét, így nagyságrendekkel csökken a sugárvédő nehézbeton előállításának anyagköltségei.</w:t>
      </w:r>
    </w:p>
    <w:p w:rsidR="00D46F5F" w:rsidRDefault="005075D7">
      <w:pPr>
        <w:jc w:val="both"/>
        <w:rPr>
          <w:b/>
          <w:color w:val="FF0000"/>
        </w:rPr>
      </w:pPr>
      <w:r w:rsidRPr="005075D7">
        <w:rPr>
          <w:b/>
          <w:color w:val="FF0000"/>
          <w:sz w:val="28"/>
          <w:szCs w:val="28"/>
        </w:rPr>
        <w:t xml:space="preserve">3.380 </w:t>
      </w:r>
      <w:r w:rsidR="00853466" w:rsidRPr="005075D7">
        <w:rPr>
          <w:b/>
          <w:color w:val="FF0000"/>
          <w:sz w:val="28"/>
          <w:szCs w:val="28"/>
        </w:rPr>
        <w:t>KG/M</w:t>
      </w:r>
      <w:r w:rsidR="00853466" w:rsidRPr="005075D7">
        <w:rPr>
          <w:b/>
          <w:color w:val="FF0000"/>
          <w:sz w:val="28"/>
          <w:szCs w:val="28"/>
          <w:vertAlign w:val="superscript"/>
        </w:rPr>
        <w:t>3</w:t>
      </w:r>
      <w:r w:rsidR="00853466" w:rsidRPr="005075D7">
        <w:rPr>
          <w:b/>
          <w:color w:val="FF0000"/>
          <w:sz w:val="28"/>
          <w:szCs w:val="28"/>
        </w:rPr>
        <w:t xml:space="preserve"> SZUPER NEHÉZ BETON</w:t>
      </w:r>
      <w:r w:rsidR="00853466">
        <w:rPr>
          <w:b/>
          <w:color w:val="FF0000"/>
        </w:rPr>
        <w:t xml:space="preserve"> RECEPT</w:t>
      </w:r>
      <w:r>
        <w:rPr>
          <w:b/>
          <w:color w:val="FF0000"/>
        </w:rPr>
        <w:t xml:space="preserve">, </w:t>
      </w:r>
      <w:r w:rsidR="00853466">
        <w:rPr>
          <w:b/>
          <w:color w:val="FF0000"/>
        </w:rPr>
        <w:t>MELY KIZÁRÓLAG RUDABÁNYAI KÜLSZÍNI BÁNYÁBÓL KITEMELT NYE</w:t>
      </w:r>
      <w:r>
        <w:rPr>
          <w:b/>
          <w:color w:val="FF0000"/>
        </w:rPr>
        <w:t>RSANYAGOKBÓL LETT ÖSSZEÁLLÍTVA KONTROLL</w:t>
      </w:r>
      <w:r w:rsidR="00853466">
        <w:rPr>
          <w:b/>
          <w:color w:val="FF0000"/>
        </w:rPr>
        <w:t>MÉRÉSEK ALATT ÁLL.</w:t>
      </w:r>
    </w:p>
    <w:p w:rsidR="00D46F5F" w:rsidRDefault="005075D7">
      <w:pPr>
        <w:jc w:val="both"/>
        <w:rPr>
          <w:b/>
          <w:sz w:val="32"/>
        </w:rPr>
      </w:pPr>
      <w:r>
        <w:rPr>
          <w:b/>
          <w:color w:val="FF0000"/>
        </w:rPr>
        <w:t xml:space="preserve">ÖSSZETEVŐI: BARITMIX-I </w:t>
      </w:r>
      <w:r w:rsidR="00853466">
        <w:rPr>
          <w:b/>
          <w:color w:val="FF0000"/>
        </w:rPr>
        <w:t>0,061-12 MM NEHÉZ BETON ALAPANYAG,</w:t>
      </w:r>
    </w:p>
    <w:p w:rsidR="00D46F5F" w:rsidRDefault="00853466">
      <w:pPr>
        <w:jc w:val="center"/>
        <w:rPr>
          <w:b/>
          <w:i/>
          <w:sz w:val="24"/>
        </w:rPr>
      </w:pPr>
      <w:bookmarkStart w:id="5" w:name="_Toc217106299"/>
      <w:r>
        <w:rPr>
          <w:b/>
          <w:sz w:val="32"/>
        </w:rPr>
        <w:t>MELLÉKLETEK</w:t>
      </w:r>
      <w:bookmarkEnd w:id="5"/>
    </w:p>
    <w:p w:rsidR="00D46F5F" w:rsidRDefault="00853466">
      <w:pPr>
        <w:pStyle w:val="Listaszerbekezds1"/>
        <w:numPr>
          <w:ilvl w:val="0"/>
          <w:numId w:val="2"/>
        </w:numPr>
        <w:ind w:left="714" w:hanging="357"/>
        <w:jc w:val="both"/>
        <w:rPr>
          <w:b/>
          <w:i/>
          <w:sz w:val="24"/>
        </w:rPr>
      </w:pPr>
      <w:bookmarkStart w:id="6" w:name="_Toc217106300"/>
      <w:r>
        <w:rPr>
          <w:b/>
          <w:i/>
          <w:sz w:val="24"/>
        </w:rPr>
        <w:t>Baritmix termékcsalád védjegyoltalma</w:t>
      </w:r>
      <w:bookmarkEnd w:id="6"/>
    </w:p>
    <w:p w:rsidR="00D46F5F" w:rsidRDefault="00853466">
      <w:pPr>
        <w:pStyle w:val="Listaszerbekezds1"/>
        <w:numPr>
          <w:ilvl w:val="0"/>
          <w:numId w:val="2"/>
        </w:numPr>
        <w:ind w:left="714" w:hanging="357"/>
        <w:jc w:val="both"/>
        <w:rPr>
          <w:b/>
          <w:i/>
          <w:sz w:val="24"/>
        </w:rPr>
      </w:pPr>
      <w:bookmarkStart w:id="7" w:name="_Toc217106301"/>
      <w:r>
        <w:rPr>
          <w:b/>
          <w:i/>
          <w:sz w:val="24"/>
        </w:rPr>
        <w:t>SGS vizsgálati jegyzőkönyv</w:t>
      </w:r>
      <w:bookmarkEnd w:id="7"/>
    </w:p>
    <w:p w:rsidR="00D46F5F" w:rsidRDefault="00853466">
      <w:pPr>
        <w:pStyle w:val="Listaszerbekezds1"/>
        <w:numPr>
          <w:ilvl w:val="0"/>
          <w:numId w:val="2"/>
        </w:numPr>
        <w:ind w:left="714" w:hanging="357"/>
        <w:jc w:val="both"/>
        <w:rPr>
          <w:b/>
          <w:i/>
          <w:sz w:val="24"/>
        </w:rPr>
      </w:pPr>
      <w:bookmarkStart w:id="8" w:name="_Toc217106302"/>
      <w:r>
        <w:rPr>
          <w:b/>
          <w:i/>
          <w:sz w:val="24"/>
        </w:rPr>
        <w:t>Baritmix-I</w:t>
      </w:r>
      <w:r w:rsidRPr="00C221B7">
        <w:rPr>
          <w:rFonts w:ascii="Symbol" w:hAnsi="Symbol"/>
          <w:vertAlign w:val="superscript"/>
        </w:rPr>
        <w:t></w:t>
      </w:r>
      <w:r>
        <w:rPr>
          <w:b/>
          <w:i/>
          <w:sz w:val="24"/>
        </w:rPr>
        <w:t xml:space="preserve"> termék adatlap</w:t>
      </w:r>
      <w:bookmarkEnd w:id="8"/>
    </w:p>
    <w:p w:rsidR="00D46F5F" w:rsidRDefault="00853466">
      <w:pPr>
        <w:pStyle w:val="Listaszerbekezds1"/>
        <w:numPr>
          <w:ilvl w:val="0"/>
          <w:numId w:val="2"/>
        </w:numPr>
        <w:ind w:left="714" w:hanging="357"/>
        <w:jc w:val="both"/>
        <w:rPr>
          <w:b/>
          <w:i/>
          <w:sz w:val="24"/>
        </w:rPr>
      </w:pPr>
      <w:bookmarkStart w:id="9" w:name="_Toc217106303"/>
      <w:r>
        <w:rPr>
          <w:b/>
          <w:i/>
          <w:sz w:val="24"/>
        </w:rPr>
        <w:t>Baritmix-II</w:t>
      </w:r>
      <w:r w:rsidRPr="00C221B7">
        <w:rPr>
          <w:rFonts w:ascii="Symbol" w:hAnsi="Symbol"/>
          <w:vertAlign w:val="superscript"/>
        </w:rPr>
        <w:t></w:t>
      </w:r>
      <w:r>
        <w:rPr>
          <w:b/>
          <w:i/>
          <w:sz w:val="24"/>
        </w:rPr>
        <w:t xml:space="preserve"> termék adatlap</w:t>
      </w:r>
      <w:bookmarkEnd w:id="9"/>
    </w:p>
    <w:p w:rsidR="00D46F5F" w:rsidRDefault="00853466">
      <w:pPr>
        <w:pStyle w:val="Listaszerbekezds1"/>
        <w:numPr>
          <w:ilvl w:val="0"/>
          <w:numId w:val="2"/>
        </w:numPr>
        <w:ind w:left="714" w:hanging="357"/>
        <w:jc w:val="both"/>
        <w:rPr>
          <w:b/>
          <w:i/>
          <w:sz w:val="24"/>
        </w:rPr>
      </w:pPr>
      <w:bookmarkStart w:id="10" w:name="_Toc217106304"/>
      <w:r>
        <w:rPr>
          <w:b/>
          <w:i/>
          <w:sz w:val="24"/>
        </w:rPr>
        <w:t>Baritmix-III</w:t>
      </w:r>
      <w:r w:rsidRPr="00C221B7">
        <w:rPr>
          <w:rFonts w:ascii="Symbol" w:hAnsi="Symbol"/>
          <w:vertAlign w:val="superscript"/>
        </w:rPr>
        <w:t></w:t>
      </w:r>
      <w:r>
        <w:rPr>
          <w:b/>
          <w:i/>
          <w:sz w:val="24"/>
        </w:rPr>
        <w:t xml:space="preserve"> termék adatlap</w:t>
      </w:r>
      <w:bookmarkEnd w:id="10"/>
    </w:p>
    <w:p w:rsidR="00D46F5F" w:rsidRDefault="00853466">
      <w:pPr>
        <w:pStyle w:val="Listaszerbekezds1"/>
        <w:numPr>
          <w:ilvl w:val="0"/>
          <w:numId w:val="2"/>
        </w:numPr>
        <w:ind w:left="714" w:hanging="357"/>
        <w:jc w:val="both"/>
        <w:rPr>
          <w:b/>
          <w:i/>
          <w:sz w:val="24"/>
        </w:rPr>
      </w:pPr>
      <w:bookmarkStart w:id="11" w:name="_Toc217106305"/>
      <w:r>
        <w:rPr>
          <w:b/>
          <w:i/>
          <w:sz w:val="24"/>
        </w:rPr>
        <w:t>RCEM</w:t>
      </w:r>
      <w:r w:rsidRPr="00C221B7">
        <w:rPr>
          <w:rFonts w:ascii="Symbol" w:hAnsi="Symbol"/>
          <w:vertAlign w:val="superscript"/>
        </w:rPr>
        <w:t></w:t>
      </w:r>
      <w:r>
        <w:rPr>
          <w:b/>
          <w:i/>
          <w:sz w:val="24"/>
        </w:rPr>
        <w:t xml:space="preserve"> termék adatlap</w:t>
      </w:r>
      <w:bookmarkEnd w:id="11"/>
    </w:p>
    <w:p w:rsidR="00D46F5F" w:rsidRDefault="00853466">
      <w:pPr>
        <w:pStyle w:val="Listaszerbekezds1"/>
        <w:numPr>
          <w:ilvl w:val="0"/>
          <w:numId w:val="2"/>
        </w:numPr>
        <w:ind w:left="714" w:hanging="357"/>
        <w:jc w:val="both"/>
        <w:rPr>
          <w:b/>
          <w:i/>
          <w:sz w:val="24"/>
        </w:rPr>
      </w:pPr>
      <w:bookmarkStart w:id="12" w:name="_Toc217106306"/>
      <w:r>
        <w:rPr>
          <w:b/>
          <w:i/>
          <w:sz w:val="24"/>
        </w:rPr>
        <w:t>Barit</w:t>
      </w:r>
      <w:r w:rsidR="005075D7">
        <w:rPr>
          <w:b/>
          <w:i/>
          <w:sz w:val="24"/>
        </w:rPr>
        <w:t xml:space="preserve"> </w:t>
      </w:r>
      <w:r>
        <w:rPr>
          <w:b/>
          <w:i/>
          <w:sz w:val="24"/>
        </w:rPr>
        <w:t>liszt</w:t>
      </w:r>
      <w:r>
        <w:rPr>
          <w:rFonts w:ascii="Symbol" w:hAnsi="Symbol"/>
        </w:rPr>
        <w:t></w:t>
      </w:r>
      <w:r>
        <w:rPr>
          <w:b/>
          <w:i/>
          <w:sz w:val="24"/>
        </w:rPr>
        <w:t xml:space="preserve"> termék adatlap</w:t>
      </w:r>
      <w:bookmarkEnd w:id="12"/>
    </w:p>
    <w:p w:rsidR="00D46F5F" w:rsidRDefault="00853466">
      <w:pPr>
        <w:pStyle w:val="Listaszerbekezds1"/>
        <w:numPr>
          <w:ilvl w:val="0"/>
          <w:numId w:val="2"/>
        </w:numPr>
        <w:ind w:left="714" w:hanging="357"/>
        <w:jc w:val="both"/>
      </w:pPr>
      <w:bookmarkStart w:id="13" w:name="_Toc217106307"/>
      <w:r>
        <w:rPr>
          <w:b/>
          <w:i/>
          <w:sz w:val="24"/>
        </w:rPr>
        <w:t>Magnetit</w:t>
      </w:r>
      <w:r w:rsidR="005075D7">
        <w:rPr>
          <w:b/>
          <w:i/>
          <w:sz w:val="24"/>
        </w:rPr>
        <w:t xml:space="preserve"> </w:t>
      </w:r>
      <w:r>
        <w:rPr>
          <w:b/>
          <w:i/>
          <w:sz w:val="24"/>
        </w:rPr>
        <w:t>liszt</w:t>
      </w:r>
      <w:r>
        <w:rPr>
          <w:rFonts w:ascii="Symbol" w:hAnsi="Symbol"/>
        </w:rPr>
        <w:t></w:t>
      </w:r>
      <w:r>
        <w:rPr>
          <w:b/>
          <w:i/>
          <w:sz w:val="24"/>
        </w:rPr>
        <w:t xml:space="preserve"> termék adatlap</w:t>
      </w:r>
      <w:bookmarkEnd w:id="13"/>
    </w:p>
    <w:p w:rsidR="00853466" w:rsidRDefault="00853466">
      <w:pPr>
        <w:jc w:val="both"/>
      </w:pPr>
    </w:p>
    <w:sectPr w:rsidR="00853466" w:rsidSect="00D46F5F">
      <w:type w:val="continuous"/>
      <w:pgSz w:w="11906" w:h="16838"/>
      <w:pgMar w:top="1417" w:right="1274" w:bottom="1417" w:left="1417" w:header="708" w:footer="708" w:gutter="0"/>
      <w:cols w:space="708"/>
      <w:formProt w:val="0"/>
      <w:docGrid w:linePitch="36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A79" w:rsidRDefault="00313A79">
      <w:pPr>
        <w:spacing w:after="0" w:line="240" w:lineRule="auto"/>
      </w:pPr>
      <w:r>
        <w:separator/>
      </w:r>
    </w:p>
  </w:endnote>
  <w:endnote w:type="continuationSeparator" w:id="0">
    <w:p w:rsidR="00313A79" w:rsidRDefault="00313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F5F" w:rsidRDefault="00D46F5F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F5F" w:rsidRDefault="00EF59A5">
    <w:pPr>
      <w:pStyle w:val="llb"/>
    </w:pPr>
    <w:r>
      <w:fldChar w:fldCharType="begin"/>
    </w:r>
    <w:r w:rsidR="00853466">
      <w:instrText xml:space="preserve"> PAGE </w:instrText>
    </w:r>
    <w:r>
      <w:fldChar w:fldCharType="separate"/>
    </w:r>
    <w:r w:rsidR="00C221B7">
      <w:rPr>
        <w:noProof/>
      </w:rPr>
      <w:t>3</w:t>
    </w:r>
    <w:r>
      <w:fldChar w:fldCharType="end"/>
    </w:r>
  </w:p>
  <w:p w:rsidR="00D46F5F" w:rsidRDefault="00D46F5F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F5F" w:rsidRDefault="00D46F5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A79" w:rsidRDefault="00313A79">
      <w:pPr>
        <w:spacing w:after="0" w:line="240" w:lineRule="auto"/>
      </w:pPr>
      <w:r>
        <w:separator/>
      </w:r>
    </w:p>
  </w:footnote>
  <w:footnote w:type="continuationSeparator" w:id="0">
    <w:p w:rsidR="00313A79" w:rsidRDefault="00313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F5F" w:rsidRDefault="00D46F5F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F5F" w:rsidRDefault="00853466">
    <w:pPr>
      <w:pStyle w:val="lfej"/>
    </w:pPr>
    <w:r>
      <w:t>HUN ÁSVÁNYFELDOLGOZÓ KFT</w:t>
    </w:r>
  </w:p>
  <w:p w:rsidR="00D46F5F" w:rsidRDefault="00853466">
    <w:pPr>
      <w:pStyle w:val="lfej"/>
    </w:pPr>
    <w:r>
      <w:t xml:space="preserve">Székhely: 1143 BUDAPEST Gizella út 51-57 SIEMENS Székház </w:t>
    </w:r>
  </w:p>
  <w:p w:rsidR="00D46F5F" w:rsidRDefault="00853466">
    <w:pPr>
      <w:pStyle w:val="lfej"/>
    </w:pPr>
    <w:r>
      <w:t>Adószám:23596515-2-42 Cégjegyzékszám: 01-09-179269</w:t>
    </w:r>
  </w:p>
  <w:p w:rsidR="00D46F5F" w:rsidRDefault="00853466">
    <w:pPr>
      <w:pStyle w:val="lfej"/>
    </w:pPr>
    <w:r>
      <w:t>Sberbank: 14100086-20394449-01000002 HUF, 14100086-20394448-01000003 EUR</w:t>
    </w:r>
  </w:p>
  <w:p w:rsidR="00D46F5F" w:rsidRDefault="00853466">
    <w:pPr>
      <w:pStyle w:val="lfej"/>
    </w:pPr>
    <w:r>
      <w:t>IBAN KÓD</w:t>
    </w:r>
    <w:proofErr w:type="gramStart"/>
    <w:r>
      <w:t>:HU181410008620394444801000003</w:t>
    </w:r>
    <w:proofErr w:type="gramEnd"/>
  </w:p>
  <w:p w:rsidR="00D46F5F" w:rsidRDefault="00853466">
    <w:pPr>
      <w:pStyle w:val="lfej"/>
    </w:pPr>
    <w:r>
      <w:t xml:space="preserve">WEB: </w:t>
    </w:r>
    <w:hyperlink r:id="rId1" w:history="1">
      <w:r>
        <w:rPr>
          <w:rStyle w:val="Hiperhivatkozs"/>
        </w:rPr>
        <w:t>www.hunasvany.hu</w:t>
      </w:r>
    </w:hyperlink>
    <w:r>
      <w:t xml:space="preserve">, </w:t>
    </w:r>
    <w:hyperlink r:id="rId2" w:history="1">
      <w:r>
        <w:rPr>
          <w:rStyle w:val="Hiperhivatkozs"/>
        </w:rPr>
        <w:t>www.heavyconcrete.eu</w:t>
      </w:r>
    </w:hyperlink>
    <w:r>
      <w:t>,</w:t>
    </w:r>
  </w:p>
  <w:p w:rsidR="00D46F5F" w:rsidRDefault="00853466">
    <w:pPr>
      <w:pStyle w:val="lfej"/>
      <w:pBdr>
        <w:bottom w:val="single" w:sz="6" w:space="1" w:color="000000"/>
      </w:pBdr>
    </w:pPr>
    <w:r>
      <w:t xml:space="preserve"> </w:t>
    </w:r>
    <w:proofErr w:type="gramStart"/>
    <w:r>
      <w:t>e.mail</w:t>
    </w:r>
    <w:proofErr w:type="gramEnd"/>
    <w:r>
      <w:t xml:space="preserve">: </w:t>
    </w:r>
    <w:hyperlink r:id="rId3" w:history="1">
      <w:r>
        <w:rPr>
          <w:rStyle w:val="Hiperhivatkozs"/>
        </w:rPr>
        <w:t>hunasvanyfeldolgozo@gmail.com</w:t>
      </w:r>
    </w:hyperlink>
  </w:p>
  <w:p w:rsidR="00D46F5F" w:rsidRDefault="00D46F5F">
    <w:pPr>
      <w:pStyle w:val="lfej"/>
      <w:pBdr>
        <w:bottom w:val="single" w:sz="6" w:space="1" w:color="000000"/>
      </w:pBdr>
    </w:pPr>
  </w:p>
  <w:p w:rsidR="00D46F5F" w:rsidRDefault="00D46F5F">
    <w:pPr>
      <w:pStyle w:val="lfej"/>
    </w:pPr>
  </w:p>
  <w:p w:rsidR="00D46F5F" w:rsidRDefault="00D46F5F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F5F" w:rsidRDefault="00D46F5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ocumentProtection w:edit="forms" w:enforcement="1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FD5E63"/>
    <w:rsid w:val="00313A79"/>
    <w:rsid w:val="003E1010"/>
    <w:rsid w:val="004635FC"/>
    <w:rsid w:val="005075D7"/>
    <w:rsid w:val="00853466"/>
    <w:rsid w:val="00AF745B"/>
    <w:rsid w:val="00C221B7"/>
    <w:rsid w:val="00D46F5F"/>
    <w:rsid w:val="00EF59A5"/>
    <w:rsid w:val="00F27434"/>
    <w:rsid w:val="00FD5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46F5F"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rsid w:val="00D46F5F"/>
  </w:style>
  <w:style w:type="character" w:customStyle="1" w:styleId="lfejChar">
    <w:name w:val="Élőfej Char"/>
    <w:basedOn w:val="Bekezdsalapbettpusa1"/>
    <w:rsid w:val="00D46F5F"/>
  </w:style>
  <w:style w:type="character" w:customStyle="1" w:styleId="llbChar">
    <w:name w:val="Élőláb Char"/>
    <w:basedOn w:val="Bekezdsalapbettpusa1"/>
    <w:rsid w:val="00D46F5F"/>
  </w:style>
  <w:style w:type="character" w:customStyle="1" w:styleId="BuborkszvegChar">
    <w:name w:val="Buborékszöveg Char"/>
    <w:basedOn w:val="Bekezdsalapbettpusa1"/>
    <w:rsid w:val="00D46F5F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1"/>
    <w:rsid w:val="00D46F5F"/>
    <w:rPr>
      <w:color w:val="0000FF"/>
      <w:u w:val="single"/>
    </w:rPr>
  </w:style>
  <w:style w:type="character" w:customStyle="1" w:styleId="ListLabel1">
    <w:name w:val="ListLabel 1"/>
    <w:rsid w:val="00D46F5F"/>
    <w:rPr>
      <w:rFonts w:cs="Courier New"/>
    </w:rPr>
  </w:style>
  <w:style w:type="character" w:customStyle="1" w:styleId="ListLabel2">
    <w:name w:val="ListLabel 2"/>
    <w:rsid w:val="00D46F5F"/>
    <w:rPr>
      <w:rFonts w:eastAsia="Calibri" w:cs="Times New Roman"/>
    </w:rPr>
  </w:style>
  <w:style w:type="paragraph" w:customStyle="1" w:styleId="Cmsor">
    <w:name w:val="Címsor"/>
    <w:basedOn w:val="Norml"/>
    <w:next w:val="Szvegtrzs"/>
    <w:rsid w:val="00D46F5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rsid w:val="00D46F5F"/>
    <w:pPr>
      <w:spacing w:after="120"/>
    </w:pPr>
  </w:style>
  <w:style w:type="paragraph" w:styleId="Lista">
    <w:name w:val="List"/>
    <w:basedOn w:val="Szvegtrzs"/>
    <w:rsid w:val="00D46F5F"/>
    <w:rPr>
      <w:rFonts w:cs="Mangal"/>
    </w:rPr>
  </w:style>
  <w:style w:type="paragraph" w:customStyle="1" w:styleId="Felirat">
    <w:name w:val="Felirat"/>
    <w:basedOn w:val="Norml"/>
    <w:rsid w:val="00D46F5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D46F5F"/>
    <w:pPr>
      <w:suppressLineNumbers/>
    </w:pPr>
    <w:rPr>
      <w:rFonts w:cs="Mangal"/>
    </w:rPr>
  </w:style>
  <w:style w:type="paragraph" w:styleId="lfej">
    <w:name w:val="header"/>
    <w:basedOn w:val="Norml"/>
    <w:rsid w:val="00D46F5F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llb">
    <w:name w:val="footer"/>
    <w:basedOn w:val="Norml"/>
    <w:rsid w:val="00D46F5F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Buborkszveg1">
    <w:name w:val="Buborékszöveg1"/>
    <w:basedOn w:val="Norml"/>
    <w:rsid w:val="00D46F5F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TJ1">
    <w:name w:val="toc 1"/>
    <w:basedOn w:val="Norml"/>
    <w:rsid w:val="00D46F5F"/>
    <w:pPr>
      <w:tabs>
        <w:tab w:val="right" w:leader="dot" w:pos="9638"/>
      </w:tabs>
      <w:spacing w:before="120" w:after="120"/>
    </w:pPr>
    <w:rPr>
      <w:b/>
      <w:bCs/>
      <w:caps/>
      <w:sz w:val="20"/>
      <w:szCs w:val="20"/>
    </w:rPr>
  </w:style>
  <w:style w:type="paragraph" w:styleId="TJ2">
    <w:name w:val="toc 2"/>
    <w:basedOn w:val="Norml"/>
    <w:rsid w:val="00D46F5F"/>
    <w:pPr>
      <w:tabs>
        <w:tab w:val="right" w:leader="dot" w:pos="9355"/>
      </w:tabs>
      <w:spacing w:after="0"/>
      <w:ind w:left="220"/>
    </w:pPr>
    <w:rPr>
      <w:smallCaps/>
      <w:sz w:val="20"/>
      <w:szCs w:val="20"/>
    </w:rPr>
  </w:style>
  <w:style w:type="paragraph" w:customStyle="1" w:styleId="Listaszerbekezds1">
    <w:name w:val="Listaszerű bekezdés1"/>
    <w:basedOn w:val="Norml"/>
    <w:rsid w:val="00D46F5F"/>
    <w:pPr>
      <w:ind w:left="720"/>
    </w:pPr>
  </w:style>
  <w:style w:type="paragraph" w:styleId="Nincstrkz">
    <w:name w:val="No Spacing"/>
    <w:uiPriority w:val="1"/>
    <w:qFormat/>
    <w:rsid w:val="005075D7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hunasvanyfeldolgozo@gmail.com" TargetMode="External"/><Relationship Id="rId2" Type="http://schemas.openxmlformats.org/officeDocument/2006/relationships/hyperlink" Target="http://www.heavyconcrete.eu/" TargetMode="External"/><Relationship Id="rId1" Type="http://schemas.openxmlformats.org/officeDocument/2006/relationships/hyperlink" Target="http://www.hunasvany.h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HUN%20&#193;S&#193;VNYFELDOLGOZ&#211;%20KFT%202017.01.02.%20TERM&#201;KISMERTET&#336;.dot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HUN ÁSÁVNYFELDOLGOZÓ KFT 2017.01.02. TERMÉKISMERTETŐ</Template>
  <TotalTime>9</TotalTime>
  <Pages>4</Pages>
  <Words>581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2017-08-04T15:09:00Z</cp:lastPrinted>
  <dcterms:created xsi:type="dcterms:W3CDTF">2017-08-20T12:21:00Z</dcterms:created>
  <dcterms:modified xsi:type="dcterms:W3CDTF">2017-08-20T12:21:00Z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